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5160" w14:textId="77777777" w:rsidR="002B0480" w:rsidRPr="00BC35A3" w:rsidRDefault="007E55A2" w:rsidP="006934ED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  <w:r w:rsidRPr="007E55A2">
        <w:rPr>
          <w:rFonts w:ascii="Dubai" w:hAnsi="Dubai" w:cs="Dubai"/>
          <w:b/>
          <w:bCs/>
          <w:noProof/>
          <w:sz w:val="32"/>
          <w:szCs w:val="32"/>
        </w:rPr>
        <w:tab/>
      </w:r>
      <w:r w:rsidRPr="007E55A2">
        <w:rPr>
          <w:rFonts w:ascii="Dubai" w:hAnsi="Dubai" w:cs="Dubai"/>
          <w:b/>
          <w:bCs/>
          <w:noProof/>
          <w:sz w:val="32"/>
          <w:szCs w:val="32"/>
          <w:rtl/>
        </w:rPr>
        <w:t xml:space="preserve"> </w:t>
      </w:r>
      <w:r w:rsidR="00A95766" w:rsidRPr="00BC35A3">
        <w:rPr>
          <w:rFonts w:ascii="Dubai" w:hAnsi="Dubai" w:cs="Duba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7215" behindDoc="1" locked="0" layoutInCell="1" allowOverlap="1" wp14:anchorId="4C37BFCF" wp14:editId="11C64018">
            <wp:simplePos x="0" y="0"/>
            <wp:positionH relativeFrom="margin">
              <wp:posOffset>-1085653</wp:posOffset>
            </wp:positionH>
            <wp:positionV relativeFrom="paragraph">
              <wp:posOffset>-2035372</wp:posOffset>
            </wp:positionV>
            <wp:extent cx="8267426" cy="11685663"/>
            <wp:effectExtent l="0" t="0" r="635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Portrait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426" cy="1168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72" w:rsidRPr="00BC35A3">
        <w:rPr>
          <w:rFonts w:ascii="Dubai" w:hAnsi="Dubai" w:cs="Dubai"/>
          <w:b/>
          <w:bCs/>
          <w:noProof/>
          <w:sz w:val="32"/>
          <w:szCs w:val="32"/>
        </w:rPr>
        <w:t xml:space="preserve">   </w:t>
      </w:r>
      <w:r w:rsidR="006934ED">
        <w:rPr>
          <w:rFonts w:ascii="Dubai" w:hAnsi="Dubai" w:cs="Dubai"/>
          <w:b/>
          <w:bCs/>
          <w:noProof/>
          <w:sz w:val="32"/>
          <w:szCs w:val="32"/>
        </w:rPr>
        <w:t xml:space="preserve">                               </w:t>
      </w:r>
      <w:r w:rsidR="00B11872" w:rsidRPr="00BC35A3">
        <w:rPr>
          <w:rFonts w:ascii="Dubai" w:hAnsi="Dubai" w:cs="Dubai"/>
          <w:b/>
          <w:bCs/>
          <w:noProof/>
          <w:sz w:val="32"/>
          <w:szCs w:val="32"/>
        </w:rPr>
        <w:t xml:space="preserve"> </w:t>
      </w:r>
    </w:p>
    <w:p w14:paraId="2A6D89CC" w14:textId="77777777"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14:paraId="474C1A3F" w14:textId="77777777"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14:paraId="4D97B322" w14:textId="77777777"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14:paraId="4FC00DCC" w14:textId="77777777"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14:paraId="15DE1AE9" w14:textId="77777777"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14:paraId="04BB2148" w14:textId="77777777"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14:paraId="19F88952" w14:textId="77777777" w:rsidR="002B0480" w:rsidRPr="00BC35A3" w:rsidRDefault="002B0480" w:rsidP="002B0480">
      <w:pPr>
        <w:rPr>
          <w:rFonts w:ascii="Dubai" w:hAnsi="Dubai" w:cs="Dubai"/>
          <w:b/>
          <w:bCs/>
          <w:color w:val="C00000"/>
          <w:sz w:val="44"/>
          <w:szCs w:val="44"/>
          <w:rtl/>
          <w:lang w:bidi="ar-AE"/>
        </w:rPr>
      </w:pPr>
    </w:p>
    <w:p w14:paraId="6EB8D12C" w14:textId="77777777" w:rsidR="00A95766" w:rsidRPr="00BC35A3" w:rsidRDefault="00A95766" w:rsidP="002B0480">
      <w:pPr>
        <w:jc w:val="center"/>
        <w:rPr>
          <w:rFonts w:ascii="Dubai" w:hAnsi="Dubai" w:cs="Dubai"/>
          <w:b/>
          <w:bCs/>
          <w:color w:val="C00000"/>
          <w:sz w:val="40"/>
          <w:szCs w:val="40"/>
          <w:rtl/>
        </w:rPr>
      </w:pPr>
    </w:p>
    <w:p w14:paraId="433D82A4" w14:textId="77777777" w:rsidR="002B0480" w:rsidRDefault="00A95766" w:rsidP="007E55A2">
      <w:pPr>
        <w:jc w:val="right"/>
        <w:rPr>
          <w:rFonts w:ascii="Dubai" w:hAnsi="Dubai" w:cs="Dubai"/>
          <w:b/>
          <w:bCs/>
          <w:color w:val="C00000"/>
          <w:sz w:val="52"/>
          <w:szCs w:val="52"/>
        </w:rPr>
      </w:pPr>
      <w:r w:rsidRPr="00BC35A3">
        <w:rPr>
          <w:rFonts w:ascii="Dubai" w:hAnsi="Dubai" w:cs="Dubai" w:hint="cs"/>
          <w:b/>
          <w:bCs/>
          <w:color w:val="C00000"/>
          <w:sz w:val="72"/>
          <w:szCs w:val="72"/>
          <w:rtl/>
        </w:rPr>
        <w:t xml:space="preserve"> </w:t>
      </w:r>
      <w:r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ن</w:t>
      </w:r>
      <w:r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ـ</w:t>
      </w:r>
      <w:r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ش</w:t>
      </w:r>
      <w:r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ـــــــ</w:t>
      </w:r>
      <w:r w:rsidR="007E55A2"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رة ال</w:t>
      </w:r>
      <w:r w:rsidR="006934ED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ـمـؤشـرات </w:t>
      </w:r>
      <w:r w:rsidR="00201AB1">
        <w:rPr>
          <w:rFonts w:ascii="Dubai" w:hAnsi="Dubai" w:cs="Dubai" w:hint="cs"/>
          <w:b/>
          <w:bCs/>
          <w:color w:val="C00000"/>
          <w:sz w:val="52"/>
          <w:szCs w:val="52"/>
          <w:rtl/>
        </w:rPr>
        <w:t>الا</w:t>
      </w:r>
      <w:r w:rsidR="00201AB1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جتماعية</w:t>
      </w:r>
      <w:r w:rsidR="006934ED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 والـديـمـغـرافـيـة</w:t>
      </w:r>
      <w:r w:rsidR="00A737DB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 </w:t>
      </w:r>
    </w:p>
    <w:p w14:paraId="29C99895" w14:textId="77777777" w:rsidR="007A3A09" w:rsidRDefault="007A3A09" w:rsidP="009B7531">
      <w:pPr>
        <w:ind w:left="212" w:right="139" w:hanging="212"/>
        <w:jc w:val="right"/>
        <w:rPr>
          <w:rFonts w:ascii="Dubai" w:hAnsi="Dubai" w:cs="Dubai"/>
          <w:b/>
          <w:bCs/>
          <w:color w:val="C00000"/>
          <w:sz w:val="52"/>
          <w:szCs w:val="52"/>
        </w:rPr>
      </w:pPr>
      <w:r w:rsidRPr="00BC35A3">
        <w:rPr>
          <w:rFonts w:ascii="Dubai" w:hAnsi="Dubai" w:cs="Dubai"/>
          <w:color w:val="C00000"/>
          <w:sz w:val="44"/>
          <w:szCs w:val="44"/>
          <w:rtl/>
        </w:rPr>
        <w:t>إم</w:t>
      </w:r>
      <w:r w:rsidRPr="00BC35A3">
        <w:rPr>
          <w:rFonts w:ascii="Dubai" w:hAnsi="Dubai" w:cs="Dubai" w:hint="cs"/>
          <w:color w:val="C00000"/>
          <w:sz w:val="44"/>
          <w:szCs w:val="44"/>
          <w:rtl/>
        </w:rPr>
        <w:t>ــــــــــ</w:t>
      </w:r>
      <w:r w:rsidRPr="00BC35A3">
        <w:rPr>
          <w:rFonts w:ascii="Dubai" w:hAnsi="Dubai" w:cs="Dubai"/>
          <w:color w:val="C00000"/>
          <w:sz w:val="44"/>
          <w:szCs w:val="44"/>
          <w:rtl/>
        </w:rPr>
        <w:t>ارة دب</w:t>
      </w:r>
      <w:r w:rsidRPr="00BC35A3">
        <w:rPr>
          <w:rFonts w:ascii="Dubai" w:hAnsi="Dubai" w:cs="Dubai" w:hint="cs"/>
          <w:color w:val="C00000"/>
          <w:sz w:val="44"/>
          <w:szCs w:val="44"/>
          <w:rtl/>
        </w:rPr>
        <w:t>ـــــــــ</w:t>
      </w:r>
      <w:r w:rsidRPr="00BC35A3">
        <w:rPr>
          <w:rFonts w:ascii="Dubai" w:hAnsi="Dubai" w:cs="Dubai"/>
          <w:color w:val="C00000"/>
          <w:sz w:val="44"/>
          <w:szCs w:val="44"/>
          <w:rtl/>
        </w:rPr>
        <w:t>ي</w:t>
      </w:r>
    </w:p>
    <w:p w14:paraId="35EF5F27" w14:textId="77777777" w:rsidR="009B7531" w:rsidRPr="00BC35A3" w:rsidRDefault="009B7531" w:rsidP="009B7531">
      <w:pPr>
        <w:ind w:left="212" w:right="139" w:hanging="212"/>
        <w:jc w:val="right"/>
        <w:rPr>
          <w:rFonts w:ascii="Dubai" w:hAnsi="Dubai" w:cs="Dubai"/>
          <w:b/>
          <w:bCs/>
          <w:color w:val="C00000"/>
          <w:sz w:val="72"/>
          <w:szCs w:val="72"/>
          <w:rtl/>
        </w:rPr>
      </w:pPr>
      <w:r w:rsidRPr="009B7531">
        <w:rPr>
          <w:rFonts w:ascii="Dubai" w:hAnsi="Dubai" w:cs="Dubai"/>
          <w:b/>
          <w:bCs/>
          <w:color w:val="C00000"/>
          <w:sz w:val="52"/>
          <w:szCs w:val="52"/>
        </w:rPr>
        <w:t xml:space="preserve">Socio- Demographic Indicators </w:t>
      </w:r>
      <w:r>
        <w:rPr>
          <w:rFonts w:ascii="Dubai" w:hAnsi="Dubai" w:cs="Dubai"/>
          <w:b/>
          <w:bCs/>
          <w:color w:val="C00000"/>
          <w:sz w:val="52"/>
          <w:szCs w:val="52"/>
        </w:rPr>
        <w:t>Bulletin</w:t>
      </w:r>
    </w:p>
    <w:p w14:paraId="3B221889" w14:textId="77777777" w:rsidR="007B633B" w:rsidRPr="00BC35A3" w:rsidRDefault="00A95766" w:rsidP="007A3A09">
      <w:pPr>
        <w:jc w:val="right"/>
        <w:rPr>
          <w:rFonts w:ascii="Dubai" w:hAnsi="Dubai" w:cs="Dubai"/>
          <w:color w:val="C00000"/>
          <w:sz w:val="44"/>
          <w:szCs w:val="44"/>
          <w:rtl/>
        </w:rPr>
      </w:pPr>
      <w:r w:rsidRPr="00BC35A3">
        <w:rPr>
          <w:rFonts w:ascii="Dubai" w:hAnsi="Dubai" w:cs="Dubai" w:hint="cs"/>
          <w:color w:val="C00000"/>
          <w:sz w:val="44"/>
          <w:szCs w:val="44"/>
          <w:rtl/>
        </w:rPr>
        <w:t xml:space="preserve"> </w:t>
      </w:r>
      <w:r w:rsidR="007B633B">
        <w:rPr>
          <w:rFonts w:ascii="Dubai" w:hAnsi="Dubai" w:cs="Dubai"/>
          <w:color w:val="C00000"/>
          <w:sz w:val="44"/>
          <w:szCs w:val="44"/>
        </w:rPr>
        <w:t>Emirate of Dubai</w:t>
      </w:r>
    </w:p>
    <w:p w14:paraId="2614108B" w14:textId="77777777" w:rsidR="00A95766" w:rsidRPr="00535436" w:rsidRDefault="00A95766" w:rsidP="009B7531">
      <w:pPr>
        <w:jc w:val="right"/>
        <w:rPr>
          <w:rFonts w:ascii="Dubai" w:hAnsi="Dubai" w:cs="Dubai"/>
          <w:b/>
          <w:bCs/>
          <w:color w:val="C00000"/>
          <w:sz w:val="72"/>
          <w:szCs w:val="72"/>
          <w:rtl/>
        </w:rPr>
      </w:pPr>
      <w:r w:rsidRPr="00535436">
        <w:rPr>
          <w:rFonts w:ascii="Dubai" w:hAnsi="Dubai" w:cs="Dubai" w:hint="cs"/>
          <w:color w:val="C00000"/>
          <w:sz w:val="48"/>
          <w:szCs w:val="48"/>
          <w:rtl/>
        </w:rPr>
        <w:t xml:space="preserve"> </w:t>
      </w:r>
      <w:r w:rsidRPr="00535436">
        <w:rPr>
          <w:rFonts w:ascii="Dubai" w:hAnsi="Dubai" w:cs="Dubai" w:hint="cs"/>
          <w:b/>
          <w:bCs/>
          <w:color w:val="C00000"/>
          <w:sz w:val="72"/>
          <w:szCs w:val="72"/>
          <w:rtl/>
        </w:rPr>
        <w:t xml:space="preserve"> </w:t>
      </w:r>
      <w:r w:rsidR="00C94BED" w:rsidRPr="00535436">
        <w:rPr>
          <w:rFonts w:ascii="Dubai" w:hAnsi="Dubai" w:cs="Dubai"/>
          <w:color w:val="C00000"/>
          <w:sz w:val="44"/>
          <w:szCs w:val="44"/>
        </w:rPr>
        <w:t>2020</w:t>
      </w:r>
      <w:r w:rsidRPr="00535436">
        <w:rPr>
          <w:rFonts w:ascii="Dubai" w:hAnsi="Dubai" w:cs="Dubai" w:hint="cs"/>
          <w:b/>
          <w:bCs/>
          <w:color w:val="C00000"/>
          <w:sz w:val="44"/>
          <w:szCs w:val="44"/>
          <w:rtl/>
        </w:rPr>
        <w:t xml:space="preserve"> </w:t>
      </w:r>
    </w:p>
    <w:p w14:paraId="6ACB76FD" w14:textId="77777777" w:rsidR="002B0480" w:rsidRPr="00BC35A3" w:rsidRDefault="002B0480" w:rsidP="002B0480">
      <w:pPr>
        <w:jc w:val="center"/>
        <w:rPr>
          <w:rFonts w:ascii="Dubai" w:hAnsi="Dubai" w:cs="Dubai"/>
          <w:b/>
          <w:bCs/>
          <w:sz w:val="44"/>
          <w:szCs w:val="44"/>
          <w:rtl/>
          <w:lang w:bidi="ar-AE"/>
        </w:rPr>
      </w:pPr>
    </w:p>
    <w:p w14:paraId="1AA0C797" w14:textId="77777777"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14:paraId="2515B31D" w14:textId="77777777"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14:paraId="4C852F69" w14:textId="77777777"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14:paraId="2C789AC0" w14:textId="77777777"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14:paraId="29D575CB" w14:textId="77777777"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14:paraId="7D14AF81" w14:textId="77777777" w:rsidR="002B0480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lang w:bidi="ar-AE"/>
        </w:rPr>
      </w:pPr>
    </w:p>
    <w:p w14:paraId="1D9DE200" w14:textId="77777777" w:rsidR="002B2E91" w:rsidRDefault="002B2E91" w:rsidP="002B0480">
      <w:pPr>
        <w:jc w:val="center"/>
        <w:rPr>
          <w:rFonts w:ascii="WinSoft Pro" w:hAnsi="WinSoft Pro" w:cs="WinSoft Pro"/>
          <w:b/>
          <w:bCs/>
          <w:sz w:val="44"/>
          <w:szCs w:val="44"/>
          <w:lang w:bidi="ar-AE"/>
        </w:rPr>
      </w:pPr>
    </w:p>
    <w:p w14:paraId="4CF3D079" w14:textId="77777777" w:rsidR="002B2E91" w:rsidRDefault="002B2E91" w:rsidP="002B0480">
      <w:pPr>
        <w:jc w:val="center"/>
        <w:rPr>
          <w:rFonts w:ascii="WinSoft Pro" w:hAnsi="WinSoft Pro" w:cs="WinSoft Pro"/>
          <w:b/>
          <w:bCs/>
          <w:sz w:val="44"/>
          <w:szCs w:val="44"/>
          <w:lang w:bidi="ar-AE"/>
        </w:rPr>
      </w:pPr>
    </w:p>
    <w:p w14:paraId="40918DD2" w14:textId="77777777" w:rsidR="0013534B" w:rsidRPr="002B2E91" w:rsidRDefault="0013534B" w:rsidP="002B2E91">
      <w:pPr>
        <w:rPr>
          <w:rFonts w:ascii="Dubai Light" w:hAnsi="Dubai Light" w:cs="Dubai Light"/>
          <w:lang w:bidi="ar-AE"/>
        </w:rPr>
      </w:pPr>
    </w:p>
    <w:tbl>
      <w:tblPr>
        <w:tblpPr w:leftFromText="180" w:rightFromText="180" w:vertAnchor="text" w:horzAnchor="margin" w:tblpY="-316"/>
        <w:bidiVisual/>
        <w:tblW w:w="10530" w:type="dxa"/>
        <w:tblLook w:val="01E0" w:firstRow="1" w:lastRow="1" w:firstColumn="1" w:lastColumn="1" w:noHBand="0" w:noVBand="0"/>
      </w:tblPr>
      <w:tblGrid>
        <w:gridCol w:w="5558"/>
        <w:gridCol w:w="4972"/>
      </w:tblGrid>
      <w:tr w:rsidR="002B2E91" w:rsidRPr="00432C84" w14:paraId="706CCC0E" w14:textId="77777777" w:rsidTr="002B2E91">
        <w:trPr>
          <w:trHeight w:val="237"/>
        </w:trPr>
        <w:tc>
          <w:tcPr>
            <w:tcW w:w="5558" w:type="dxa"/>
          </w:tcPr>
          <w:p w14:paraId="2AFA7F4B" w14:textId="77777777" w:rsidR="002B2E91" w:rsidRPr="00432C84" w:rsidRDefault="002B2E91" w:rsidP="002B2E91">
            <w:pPr>
              <w:ind w:right="-78"/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lastRenderedPageBreak/>
              <w:t>مؤشرات تعليمية</w:t>
            </w:r>
          </w:p>
        </w:tc>
        <w:tc>
          <w:tcPr>
            <w:tcW w:w="4972" w:type="dxa"/>
          </w:tcPr>
          <w:p w14:paraId="66F21717" w14:textId="77777777" w:rsidR="002B2E91" w:rsidRPr="00432C84" w:rsidRDefault="002B2E91" w:rsidP="002B2E91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Educational Indicators </w:t>
            </w:r>
          </w:p>
        </w:tc>
      </w:tr>
    </w:tbl>
    <w:tbl>
      <w:tblPr>
        <w:bidiVisual/>
        <w:tblW w:w="11070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855"/>
        <w:gridCol w:w="988"/>
        <w:gridCol w:w="988"/>
        <w:gridCol w:w="943"/>
        <w:gridCol w:w="4296"/>
      </w:tblGrid>
      <w:tr w:rsidR="00212C5C" w:rsidRPr="009B7531" w14:paraId="18F1CAA5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18DD3B36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الأطفال في مرحلة رياض الأطفال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7A353F7C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19.8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67D17314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19.6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6938A9FE" w14:textId="77777777" w:rsidR="00212C5C" w:rsidRPr="00F67E7D" w:rsidRDefault="00F67E7D" w:rsidP="00F67E7D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E7D">
              <w:rPr>
                <w:rFonts w:ascii="Dubai Light" w:hAnsi="Dubai Light" w:cs="Dubai Light"/>
                <w:sz w:val="20"/>
                <w:szCs w:val="20"/>
              </w:rPr>
              <w:t>18.1</w:t>
            </w:r>
          </w:p>
        </w:tc>
        <w:tc>
          <w:tcPr>
            <w:tcW w:w="4236" w:type="dxa"/>
            <w:vAlign w:val="center"/>
          </w:tcPr>
          <w:p w14:paraId="3DDE6C69" w14:textId="77777777" w:rsidR="00212C5C" w:rsidRPr="009B7531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Children at Kindergarten of Total Students</w:t>
            </w:r>
          </w:p>
        </w:tc>
      </w:tr>
      <w:tr w:rsidR="00212C5C" w:rsidRPr="009B7531" w14:paraId="6007BAB7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0EF7CEE5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في الحلقة الأولى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53C8EE73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32.9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5E7081A6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32.6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1D2AAF46" w14:textId="77777777" w:rsidR="00212C5C" w:rsidRPr="009B7531" w:rsidRDefault="00F67E7D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F67E7D">
              <w:rPr>
                <w:rFonts w:ascii="Dubai Light" w:hAnsi="Dubai Light" w:cs="Dubai Light"/>
                <w:sz w:val="20"/>
                <w:szCs w:val="20"/>
              </w:rPr>
              <w:t>32.9</w:t>
            </w:r>
          </w:p>
        </w:tc>
        <w:tc>
          <w:tcPr>
            <w:tcW w:w="4236" w:type="dxa"/>
            <w:vAlign w:val="center"/>
          </w:tcPr>
          <w:p w14:paraId="0992CE79" w14:textId="77777777" w:rsidR="00212C5C" w:rsidRPr="009B7531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Cycle (1) of Total Students</w:t>
            </w:r>
          </w:p>
        </w:tc>
      </w:tr>
      <w:tr w:rsidR="00212C5C" w:rsidRPr="009B7531" w14:paraId="611115BE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2392F89E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في الحلقة الثانية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58587BB8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27.0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558F3622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27.2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721C8C97" w14:textId="77777777" w:rsidR="00212C5C" w:rsidRPr="009B7531" w:rsidRDefault="00F67E7D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F67E7D">
              <w:rPr>
                <w:rFonts w:ascii="Dubai Light" w:hAnsi="Dubai Light" w:cs="Dubai Light"/>
                <w:sz w:val="20"/>
                <w:szCs w:val="20"/>
              </w:rPr>
              <w:t>27.7</w:t>
            </w:r>
          </w:p>
        </w:tc>
        <w:tc>
          <w:tcPr>
            <w:tcW w:w="4236" w:type="dxa"/>
            <w:vAlign w:val="center"/>
          </w:tcPr>
          <w:p w14:paraId="4C4A7FAE" w14:textId="77777777" w:rsidR="00212C5C" w:rsidRPr="009B7531" w:rsidRDefault="00212C5C" w:rsidP="00212C5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Cycle (2) of Total Students</w:t>
            </w:r>
          </w:p>
        </w:tc>
      </w:tr>
      <w:tr w:rsidR="00212C5C" w:rsidRPr="009B7531" w14:paraId="40723567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677C0A90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في التعليم الثانوي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1CAE2FC6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20.2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616B8343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20.6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7497945A" w14:textId="77777777" w:rsidR="00212C5C" w:rsidRPr="009B7531" w:rsidRDefault="00F67E7D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F67E7D">
              <w:rPr>
                <w:rFonts w:ascii="Dubai Light" w:hAnsi="Dubai Light" w:cs="Dubai Light"/>
                <w:sz w:val="20"/>
                <w:szCs w:val="20"/>
              </w:rPr>
              <w:t>21.3</w:t>
            </w:r>
          </w:p>
        </w:tc>
        <w:tc>
          <w:tcPr>
            <w:tcW w:w="4236" w:type="dxa"/>
            <w:vAlign w:val="center"/>
          </w:tcPr>
          <w:p w14:paraId="762339ED" w14:textId="77777777" w:rsidR="00212C5C" w:rsidRPr="009B7531" w:rsidRDefault="00212C5C" w:rsidP="00212C5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Secondary Education of Total Students</w:t>
            </w:r>
          </w:p>
        </w:tc>
      </w:tr>
      <w:tr w:rsidR="00212C5C" w:rsidRPr="009B7531" w14:paraId="3557CBCA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78779771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طلبة التعليم الديني من إجمالي الطلبة</w:t>
            </w: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1EF9C0E4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0.2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6E69A199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65696251" w14:textId="77777777" w:rsidR="00212C5C" w:rsidRPr="009B7531" w:rsidRDefault="009B4056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>
              <w:rPr>
                <w:rFonts w:ascii="Dubai Light" w:hAnsi="Dubai Light" w:cs="Dubai Light"/>
                <w:sz w:val="20"/>
                <w:szCs w:val="20"/>
              </w:rPr>
              <w:t>…</w:t>
            </w:r>
          </w:p>
        </w:tc>
        <w:tc>
          <w:tcPr>
            <w:tcW w:w="4236" w:type="dxa"/>
            <w:vAlign w:val="center"/>
          </w:tcPr>
          <w:p w14:paraId="16EDA175" w14:textId="77777777" w:rsidR="00212C5C" w:rsidRPr="009B7531" w:rsidRDefault="00212C5C" w:rsidP="00212C5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Religious Education of Total Students</w:t>
            </w:r>
          </w:p>
        </w:tc>
      </w:tr>
      <w:tr w:rsidR="00212C5C" w:rsidRPr="009B7531" w14:paraId="736F6F86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0431C666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نسبة الطلبة الملتحقين بتعليم الكبار من إجمالي الطلبة 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0494EB82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0.9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601B9365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1CF27A3C" w14:textId="77777777" w:rsidR="00212C5C" w:rsidRPr="009B7531" w:rsidRDefault="00BF51AD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BF51AD">
              <w:rPr>
                <w:rFonts w:ascii="Dubai Light" w:hAnsi="Dubai Light" w:cs="Dubai Light"/>
                <w:sz w:val="20"/>
                <w:szCs w:val="20"/>
              </w:rPr>
              <w:t>1.0</w:t>
            </w:r>
          </w:p>
        </w:tc>
        <w:tc>
          <w:tcPr>
            <w:tcW w:w="4236" w:type="dxa"/>
            <w:vAlign w:val="center"/>
          </w:tcPr>
          <w:p w14:paraId="1D4822E5" w14:textId="77777777" w:rsidR="00212C5C" w:rsidRPr="009B7531" w:rsidRDefault="00212C5C" w:rsidP="00212C5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Students </w:t>
            </w:r>
            <w:r w:rsidR="00B374FE"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at Adult Education</w:t>
            </w: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of Total Students</w:t>
            </w:r>
          </w:p>
        </w:tc>
      </w:tr>
      <w:tr w:rsidR="00212C5C" w:rsidRPr="009B7531" w14:paraId="1552F112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15165AB3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highlight w:val="yellow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المعلمين إلى الطلبة بالمدارس ( معلم/100 طالب)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15A2319D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6.9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0A560A70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21DB1938" w14:textId="77777777" w:rsidR="00212C5C" w:rsidRPr="009B7531" w:rsidRDefault="00B374FE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B374FE">
              <w:rPr>
                <w:rFonts w:ascii="Dubai Light" w:hAnsi="Dubai Light" w:cs="Dubai Light"/>
                <w:sz w:val="20"/>
                <w:szCs w:val="20"/>
              </w:rPr>
              <w:t>6.9</w:t>
            </w:r>
          </w:p>
        </w:tc>
        <w:tc>
          <w:tcPr>
            <w:tcW w:w="4236" w:type="dxa"/>
            <w:vAlign w:val="center"/>
          </w:tcPr>
          <w:p w14:paraId="6D634B76" w14:textId="77777777" w:rsidR="00212C5C" w:rsidRPr="009B7531" w:rsidRDefault="00212C5C" w:rsidP="00212C5C">
            <w:pPr>
              <w:rPr>
                <w:rFonts w:ascii="Dubai Light" w:hAnsi="Dubai Light" w:cs="Dubai Light"/>
                <w:sz w:val="20"/>
                <w:szCs w:val="20"/>
                <w:highlight w:val="yellow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Teachers to Students at Schools</w:t>
            </w:r>
            <w:r w:rsidR="00B374F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</w:t>
            </w:r>
            <w:r w:rsidR="00272A3C"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(teacher</w:t>
            </w: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per 100 students) </w:t>
            </w:r>
          </w:p>
        </w:tc>
      </w:tr>
      <w:tr w:rsidR="008166DC" w:rsidRPr="009B7531" w14:paraId="30CBA989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29F6F51D" w14:textId="77777777" w:rsidR="008166DC" w:rsidRPr="009B7531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الالتحاق الإجمالي في جميع مراحل التعليم</w:t>
            </w: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(المصحَح )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2262E82" w14:textId="77777777" w:rsidR="008166DC" w:rsidRPr="009B7531" w:rsidRDefault="008166DC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97.4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0DD2E3F5" w14:textId="77777777" w:rsidR="008166DC" w:rsidRPr="00D25205" w:rsidRDefault="008166DC" w:rsidP="008166DC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97.5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6E7FE05B" w14:textId="77777777" w:rsidR="008166DC" w:rsidRPr="00D25205" w:rsidRDefault="008166DC" w:rsidP="008166DC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97.5</w:t>
            </w:r>
          </w:p>
        </w:tc>
        <w:tc>
          <w:tcPr>
            <w:tcW w:w="4236" w:type="dxa"/>
            <w:vAlign w:val="center"/>
          </w:tcPr>
          <w:p w14:paraId="3ACEF64D" w14:textId="77777777" w:rsidR="008166DC" w:rsidRPr="009B7531" w:rsidRDefault="008166DC" w:rsidP="008166DC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Gross Enrollment Rate of all Educational Stages (Adjusted) </w:t>
            </w:r>
          </w:p>
        </w:tc>
      </w:tr>
      <w:tr w:rsidR="008166DC" w:rsidRPr="009B7531" w14:paraId="27FEC384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1033C424" w14:textId="77777777" w:rsidR="008166DC" w:rsidRPr="009B7531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الالتحاق الصافي في جميع مراحل التعليم</w:t>
            </w:r>
            <w:r w:rsidR="00535436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 xml:space="preserve"> </w:t>
            </w: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(المصحَح)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CF8449D" w14:textId="77777777" w:rsidR="008166DC" w:rsidRPr="009B7531" w:rsidRDefault="008166DC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91.4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4B6D02F7" w14:textId="77777777" w:rsidR="008166DC" w:rsidRPr="00D25205" w:rsidRDefault="008166DC" w:rsidP="008166DC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91.5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3017A5F5" w14:textId="77777777" w:rsidR="008166DC" w:rsidRPr="00D25205" w:rsidRDefault="008166DC" w:rsidP="008166DC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91.5</w:t>
            </w:r>
          </w:p>
        </w:tc>
        <w:tc>
          <w:tcPr>
            <w:tcW w:w="4236" w:type="dxa"/>
            <w:vAlign w:val="center"/>
          </w:tcPr>
          <w:p w14:paraId="164674E2" w14:textId="77777777" w:rsidR="008166DC" w:rsidRPr="009B7531" w:rsidRDefault="008166DC" w:rsidP="008166DC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>Net Enrollment Rate of all Educational Stages</w:t>
            </w:r>
            <w:r w:rsidR="00535436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  <w:r w:rsidRPr="009B7531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(Adjusted) </w:t>
            </w:r>
          </w:p>
        </w:tc>
      </w:tr>
      <w:tr w:rsidR="00212C5C" w:rsidRPr="009B7531" w14:paraId="3D7EF0B5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739F6861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الذكور من إجمالي الطلاب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457451BE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51.1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1A70AD48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51.1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6FB47307" w14:textId="77777777" w:rsidR="00212C5C" w:rsidRPr="009B7531" w:rsidRDefault="003B788E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B788E">
              <w:rPr>
                <w:rFonts w:ascii="Dubai Light" w:hAnsi="Dubai Light" w:cs="Dubai Light"/>
                <w:sz w:val="20"/>
                <w:szCs w:val="20"/>
              </w:rPr>
              <w:t>51.1</w:t>
            </w:r>
          </w:p>
        </w:tc>
        <w:tc>
          <w:tcPr>
            <w:tcW w:w="4236" w:type="dxa"/>
            <w:vAlign w:val="center"/>
          </w:tcPr>
          <w:p w14:paraId="78ADC581" w14:textId="77777777" w:rsidR="00212C5C" w:rsidRPr="009B7531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Male Students of Total Students</w:t>
            </w:r>
          </w:p>
        </w:tc>
      </w:tr>
      <w:tr w:rsidR="00212C5C" w:rsidRPr="009B7531" w14:paraId="572992C9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49E5198F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الطالبات الإناث من إجمالي الطلاب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75125990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48.9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5C02E89D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48.9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76A2C040" w14:textId="77777777" w:rsidR="00212C5C" w:rsidRPr="009B7531" w:rsidRDefault="003B788E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B788E">
              <w:rPr>
                <w:rFonts w:ascii="Dubai Light" w:hAnsi="Dubai Light" w:cs="Dubai Light"/>
                <w:sz w:val="20"/>
                <w:szCs w:val="20"/>
              </w:rPr>
              <w:t>48.9</w:t>
            </w:r>
          </w:p>
        </w:tc>
        <w:tc>
          <w:tcPr>
            <w:tcW w:w="4236" w:type="dxa"/>
            <w:vAlign w:val="center"/>
          </w:tcPr>
          <w:p w14:paraId="5CB642B2" w14:textId="77777777" w:rsidR="00212C5C" w:rsidRPr="009B7531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Female Students of Total Students </w:t>
            </w:r>
          </w:p>
        </w:tc>
      </w:tr>
      <w:tr w:rsidR="00212C5C" w:rsidRPr="009B7531" w14:paraId="4961DABC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70F106FA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إلى الطالبات</w:t>
            </w: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69A59C7B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105.1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1170F7AC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104.9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35DA44EC" w14:textId="77777777" w:rsidR="00212C5C" w:rsidRPr="009B7531" w:rsidRDefault="003B788E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B788E">
              <w:rPr>
                <w:rFonts w:ascii="Dubai Light" w:hAnsi="Dubai Light" w:cs="Dubai Light"/>
                <w:sz w:val="20"/>
                <w:szCs w:val="20"/>
              </w:rPr>
              <w:t>105.1</w:t>
            </w:r>
          </w:p>
        </w:tc>
        <w:tc>
          <w:tcPr>
            <w:tcW w:w="4236" w:type="dxa"/>
            <w:vAlign w:val="center"/>
          </w:tcPr>
          <w:p w14:paraId="1192D77F" w14:textId="77777777" w:rsidR="00212C5C" w:rsidRPr="009B7531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Ratio of Male Students to Female Students </w:t>
            </w:r>
          </w:p>
        </w:tc>
      </w:tr>
      <w:tr w:rsidR="00212C5C" w:rsidRPr="009B7531" w14:paraId="61C6D612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4A112F98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الطالبات إلى الطلاب في مرحلة رياض الأطفال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105BB722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95.6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298D4FD2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95.7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2D3BF52B" w14:textId="77777777" w:rsidR="00212C5C" w:rsidRPr="009B7531" w:rsidRDefault="003B788E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B788E">
              <w:rPr>
                <w:rFonts w:ascii="Dubai Light" w:hAnsi="Dubai Light" w:cs="Dubai Light"/>
                <w:sz w:val="20"/>
                <w:szCs w:val="20"/>
              </w:rPr>
              <w:t>95.2</w:t>
            </w:r>
          </w:p>
        </w:tc>
        <w:tc>
          <w:tcPr>
            <w:tcW w:w="4236" w:type="dxa"/>
            <w:vAlign w:val="center"/>
          </w:tcPr>
          <w:p w14:paraId="70395034" w14:textId="77777777" w:rsidR="00212C5C" w:rsidRPr="009B7531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Students to Male Students at Kindergarten</w:t>
            </w:r>
          </w:p>
        </w:tc>
      </w:tr>
      <w:tr w:rsidR="00212C5C" w:rsidRPr="009B7531" w14:paraId="7594ED00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240F620F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الطالبات إلى الطلاب في الحلقة الأولى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7D31940A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95.2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7209457B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95.6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68BB77A4" w14:textId="77777777" w:rsidR="00212C5C" w:rsidRPr="009B7531" w:rsidRDefault="003B788E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B788E">
              <w:rPr>
                <w:rFonts w:ascii="Dubai Light" w:hAnsi="Dubai Light" w:cs="Dubai Light"/>
                <w:sz w:val="20"/>
                <w:szCs w:val="20"/>
              </w:rPr>
              <w:t>95.8</w:t>
            </w:r>
          </w:p>
        </w:tc>
        <w:tc>
          <w:tcPr>
            <w:tcW w:w="4236" w:type="dxa"/>
            <w:vAlign w:val="center"/>
          </w:tcPr>
          <w:p w14:paraId="7AE9C76F" w14:textId="77777777" w:rsidR="00212C5C" w:rsidRPr="009B7287" w:rsidRDefault="00212C5C" w:rsidP="00212C5C">
            <w:pPr>
              <w:rPr>
                <w:rFonts w:ascii="Dubai Light" w:hAnsi="Dubai Light" w:cs="Dubai Light"/>
                <w:color w:val="000000"/>
                <w:sz w:val="18"/>
                <w:szCs w:val="18"/>
              </w:rPr>
            </w:pPr>
            <w:r w:rsidRPr="009B7287">
              <w:rPr>
                <w:rFonts w:ascii="Dubai Light" w:hAnsi="Dubai Light" w:cs="Dubai Light"/>
                <w:color w:val="000000"/>
                <w:sz w:val="18"/>
                <w:szCs w:val="18"/>
              </w:rPr>
              <w:t>Ratio of Female Students to Male Students at Cycle</w:t>
            </w:r>
            <w:r w:rsidR="00535436">
              <w:rPr>
                <w:rFonts w:ascii="Dubai Light" w:hAnsi="Dubai Light" w:cs="Dubai Light"/>
                <w:color w:val="000000"/>
                <w:sz w:val="18"/>
                <w:szCs w:val="18"/>
              </w:rPr>
              <w:t xml:space="preserve"> </w:t>
            </w:r>
            <w:r w:rsidRPr="009B7287">
              <w:rPr>
                <w:rFonts w:ascii="Dubai Light" w:hAnsi="Dubai Light" w:cs="Dubai Light"/>
                <w:color w:val="000000"/>
                <w:sz w:val="18"/>
                <w:szCs w:val="18"/>
              </w:rPr>
              <w:t>(1)</w:t>
            </w:r>
          </w:p>
        </w:tc>
      </w:tr>
      <w:tr w:rsidR="00212C5C" w:rsidRPr="009B7531" w14:paraId="3E241AAE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6D55069E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الطالبات إلى الطلاب في الحلقة الثانية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71EBD1B5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95.0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7ED905C2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94.8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66BEF12A" w14:textId="77777777" w:rsidR="00212C5C" w:rsidRPr="009B7531" w:rsidRDefault="003B788E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B788E">
              <w:rPr>
                <w:rFonts w:ascii="Dubai Light" w:hAnsi="Dubai Light" w:cs="Dubai Light"/>
                <w:sz w:val="20"/>
                <w:szCs w:val="20"/>
              </w:rPr>
              <w:t>94.9</w:t>
            </w:r>
          </w:p>
        </w:tc>
        <w:tc>
          <w:tcPr>
            <w:tcW w:w="4236" w:type="dxa"/>
            <w:vAlign w:val="center"/>
          </w:tcPr>
          <w:p w14:paraId="4636C4AE" w14:textId="77777777" w:rsidR="00212C5C" w:rsidRPr="009B7287" w:rsidRDefault="00212C5C" w:rsidP="00212C5C">
            <w:pPr>
              <w:rPr>
                <w:rFonts w:ascii="Dubai Light" w:hAnsi="Dubai Light" w:cs="Dubai Light"/>
                <w:color w:val="000000"/>
                <w:sz w:val="18"/>
                <w:szCs w:val="18"/>
              </w:rPr>
            </w:pPr>
            <w:r w:rsidRPr="009B7287">
              <w:rPr>
                <w:rFonts w:ascii="Dubai Light" w:hAnsi="Dubai Light" w:cs="Dubai Light"/>
                <w:color w:val="000000"/>
                <w:sz w:val="18"/>
                <w:szCs w:val="18"/>
              </w:rPr>
              <w:t>Ratio of Female Students to Male Students at Cycle</w:t>
            </w:r>
            <w:r w:rsidR="00535436">
              <w:rPr>
                <w:rFonts w:ascii="Dubai Light" w:hAnsi="Dubai Light" w:cs="Dubai Light"/>
                <w:color w:val="000000"/>
                <w:sz w:val="18"/>
                <w:szCs w:val="18"/>
              </w:rPr>
              <w:t xml:space="preserve"> </w:t>
            </w:r>
            <w:r w:rsidRPr="009B7287">
              <w:rPr>
                <w:rFonts w:ascii="Dubai Light" w:hAnsi="Dubai Light" w:cs="Dubai Light"/>
                <w:color w:val="000000"/>
                <w:sz w:val="18"/>
                <w:szCs w:val="18"/>
              </w:rPr>
              <w:t>(2)</w:t>
            </w:r>
          </w:p>
        </w:tc>
      </w:tr>
      <w:tr w:rsidR="00212C5C" w:rsidRPr="009B7531" w14:paraId="42120563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0A206C64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الطالبات إلى الطلاب في المرحلة الثانوية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18EAF061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96.7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0814679F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97.5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11D802F3" w14:textId="77777777" w:rsidR="00212C5C" w:rsidRPr="009B7531" w:rsidRDefault="003B788E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B788E">
              <w:rPr>
                <w:rFonts w:ascii="Dubai Light" w:hAnsi="Dubai Light" w:cs="Dubai Light"/>
                <w:sz w:val="20"/>
                <w:szCs w:val="20"/>
              </w:rPr>
              <w:t>96.8</w:t>
            </w:r>
          </w:p>
        </w:tc>
        <w:tc>
          <w:tcPr>
            <w:tcW w:w="4236" w:type="dxa"/>
            <w:vAlign w:val="center"/>
          </w:tcPr>
          <w:p w14:paraId="26F5E2FF" w14:textId="77777777" w:rsidR="0052626F" w:rsidRPr="009B7531" w:rsidRDefault="00212C5C" w:rsidP="0052626F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Students to Male Students at Secondary Stage</w:t>
            </w:r>
          </w:p>
        </w:tc>
      </w:tr>
      <w:tr w:rsidR="00212C5C" w:rsidRPr="009B7531" w14:paraId="1CA52B99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48657C02" w14:textId="77777777" w:rsidR="00212C5C" w:rsidRPr="009B7531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نسبة المعلمات من إجمالي المعلمين في مرحلة رياض الأطفال </w:t>
            </w:r>
            <w:r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>بال</w:t>
            </w: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تعليم حكومي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785338C8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100.0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2BB64B9D" w14:textId="77777777" w:rsidR="00212C5C" w:rsidRPr="009B7531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100.0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0B7FA2BA" w14:textId="77777777" w:rsidR="00212C5C" w:rsidRPr="009B7531" w:rsidRDefault="00766AA0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766AA0">
              <w:rPr>
                <w:rFonts w:ascii="Dubai Light" w:hAnsi="Dubai Light" w:cs="Dubai Light"/>
                <w:sz w:val="20"/>
                <w:szCs w:val="20"/>
              </w:rPr>
              <w:t>100.0</w:t>
            </w:r>
          </w:p>
        </w:tc>
        <w:tc>
          <w:tcPr>
            <w:tcW w:w="4236" w:type="dxa"/>
            <w:vAlign w:val="center"/>
          </w:tcPr>
          <w:p w14:paraId="3A926122" w14:textId="77777777" w:rsidR="00212C5C" w:rsidRPr="009B7531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Female Teachers of Total Teachers at Kindergarten </w:t>
            </w: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of </w:t>
            </w: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Governmental Education</w:t>
            </w:r>
          </w:p>
        </w:tc>
      </w:tr>
      <w:tr w:rsidR="00212C5C" w:rsidRPr="009B7531" w14:paraId="2ADD6C9E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078642AF" w14:textId="77777777" w:rsidR="00212C5C" w:rsidRPr="00212C5C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 xml:space="preserve">عدد 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</w:rPr>
              <w:t xml:space="preserve">المعلمات إلى المعلمين في الحلقة الأولى 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>بال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</w:rPr>
              <w:t xml:space="preserve">تعليم 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>ال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</w:rPr>
              <w:t>حكومي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 xml:space="preserve"> (معلمة/ معلم)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44B8EC98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24.0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055965D4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22.5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51A42AFD" w14:textId="77777777" w:rsidR="00212C5C" w:rsidRPr="009B7287" w:rsidRDefault="00766AA0" w:rsidP="00212C5C">
            <w:pPr>
              <w:jc w:val="center"/>
              <w:rPr>
                <w:rFonts w:ascii="Dubai Light" w:hAnsi="Dubai Light" w:cs="Dubai Light"/>
                <w:sz w:val="20"/>
                <w:szCs w:val="20"/>
                <w:highlight w:val="yellow"/>
              </w:rPr>
            </w:pPr>
            <w:r w:rsidRPr="00766AA0">
              <w:rPr>
                <w:rFonts w:ascii="Dubai Light" w:hAnsi="Dubai Light" w:cs="Dubai Light"/>
                <w:sz w:val="20"/>
                <w:szCs w:val="20"/>
              </w:rPr>
              <w:t>27.1</w:t>
            </w:r>
          </w:p>
        </w:tc>
        <w:tc>
          <w:tcPr>
            <w:tcW w:w="4236" w:type="dxa"/>
            <w:vAlign w:val="center"/>
          </w:tcPr>
          <w:p w14:paraId="221215DC" w14:textId="77777777" w:rsidR="00212C5C" w:rsidRPr="00212C5C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Female Teachers to Male Teachers at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Cycle (1) of Governmental Education (female teacher per male teacher)</w:t>
            </w:r>
          </w:p>
        </w:tc>
      </w:tr>
      <w:tr w:rsidR="00212C5C" w:rsidRPr="009B7531" w14:paraId="5F5B209F" w14:textId="77777777" w:rsidTr="00212C5C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14:paraId="0B9CBF1F" w14:textId="77777777" w:rsidR="00212C5C" w:rsidRPr="00212C5C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>عدد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</w:rPr>
              <w:t xml:space="preserve"> المعلمات إلى المعلمين في الحلقة الثانية</w:t>
            </w:r>
            <w:r w:rsidRPr="00212C5C">
              <w:rPr>
                <w:rFonts w:ascii="Dubai Light" w:hAnsi="Dubai Light" w:cs="Dubai Light"/>
                <w:sz w:val="20"/>
                <w:szCs w:val="20"/>
              </w:rPr>
              <w:t xml:space="preserve"> 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>بال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</w:rPr>
              <w:t xml:space="preserve">تعليم 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>ال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</w:rPr>
              <w:t>حكومي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 xml:space="preserve"> 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>(معلمة/ معلم)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175CB3F3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1.4</w:t>
            </w:r>
          </w:p>
        </w:tc>
        <w:tc>
          <w:tcPr>
            <w:tcW w:w="948" w:type="dxa"/>
            <w:shd w:val="clear" w:color="auto" w:fill="F3F3F3"/>
            <w:vAlign w:val="center"/>
          </w:tcPr>
          <w:p w14:paraId="5A7020C8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1.4</w:t>
            </w:r>
          </w:p>
        </w:tc>
        <w:tc>
          <w:tcPr>
            <w:tcW w:w="903" w:type="dxa"/>
            <w:shd w:val="clear" w:color="auto" w:fill="F3F3F3"/>
            <w:vAlign w:val="center"/>
          </w:tcPr>
          <w:p w14:paraId="1AA678A4" w14:textId="77777777" w:rsidR="00212C5C" w:rsidRPr="009B7287" w:rsidRDefault="00766AA0" w:rsidP="00212C5C">
            <w:pPr>
              <w:jc w:val="center"/>
              <w:rPr>
                <w:rFonts w:ascii="Dubai Light" w:hAnsi="Dubai Light" w:cs="Dubai Light"/>
                <w:sz w:val="20"/>
                <w:szCs w:val="20"/>
                <w:highlight w:val="yellow"/>
              </w:rPr>
            </w:pPr>
            <w:r w:rsidRPr="00766AA0">
              <w:rPr>
                <w:rFonts w:ascii="Dubai Light" w:hAnsi="Dubai Light" w:cs="Dubai Light"/>
                <w:sz w:val="20"/>
                <w:szCs w:val="20"/>
              </w:rPr>
              <w:t>1.8</w:t>
            </w:r>
          </w:p>
        </w:tc>
        <w:tc>
          <w:tcPr>
            <w:tcW w:w="4236" w:type="dxa"/>
            <w:vAlign w:val="center"/>
          </w:tcPr>
          <w:p w14:paraId="7F6EF933" w14:textId="77777777" w:rsidR="00212C5C" w:rsidRPr="00212C5C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Female Teachers to Male Teachers at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Cycle (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2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) of Governmental Education</w:t>
            </w: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 xml:space="preserve"> 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(female teacher per male teacher)</w:t>
            </w:r>
          </w:p>
        </w:tc>
      </w:tr>
    </w:tbl>
    <w:p w14:paraId="45FF60C8" w14:textId="77777777" w:rsidR="0052626F" w:rsidRDefault="00973CDF">
      <w:pPr>
        <w:bidi/>
        <w:rPr>
          <w:rtl/>
        </w:rPr>
      </w:pPr>
      <w:r w:rsidRPr="00432C84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58EAA" wp14:editId="6D8F0791">
                <wp:simplePos x="0" y="0"/>
                <wp:positionH relativeFrom="column">
                  <wp:posOffset>2445385</wp:posOffset>
                </wp:positionH>
                <wp:positionV relativeFrom="paragraph">
                  <wp:posOffset>-8739505</wp:posOffset>
                </wp:positionV>
                <wp:extent cx="1935480" cy="295275"/>
                <wp:effectExtent l="0" t="0" r="762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DB998" w14:textId="77777777" w:rsidR="00535436" w:rsidRPr="00432C84" w:rsidRDefault="00535436" w:rsidP="008A1424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  <w:rtl/>
                                <w:lang w:bidi="ar-AE"/>
                              </w:rPr>
                            </w:pP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1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9</w:t>
                            </w: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/1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8 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1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>9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>20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  <w:lang w:bidi="ar-AE"/>
                              </w:rPr>
                              <w:t>21/20</w:t>
                            </w:r>
                          </w:p>
                          <w:p w14:paraId="08E5E965" w14:textId="77777777" w:rsidR="00535436" w:rsidRPr="00432C84" w:rsidRDefault="00535436" w:rsidP="009B7531">
                            <w:pPr>
                              <w:bidi/>
                              <w:jc w:val="center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2.55pt;margin-top:-688.15pt;width:152.4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" fillcolor="#dedede" stroked="f">
                <v:textbox>
                  <w:txbxContent>
                    <w:p w:rsidR="00535436" w:rsidRPr="00432C84" w:rsidRDefault="00535436" w:rsidP="008A1424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  <w:rtl/>
                          <w:lang w:bidi="ar-AE"/>
                        </w:rPr>
                      </w:pPr>
                      <w:bookmarkStart w:id="1" w:name="_GoBack"/>
                      <w:r w:rsidRPr="00432C84"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 w:rsidRPr="00432C84"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 1</w:t>
                      </w: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9</w:t>
                      </w:r>
                      <w:r w:rsidRPr="00432C84">
                        <w:rPr>
                          <w:rFonts w:ascii="Dubai" w:hAnsi="Dubai" w:cs="Dubai" w:hint="cs"/>
                          <w:color w:val="FF0000"/>
                          <w:rtl/>
                        </w:rPr>
                        <w:t>/1</w:t>
                      </w: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8  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 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Dubai" w:hAnsi="Dubai" w:cs="Dubai"/>
                          <w:color w:val="FF0000"/>
                        </w:rPr>
                        <w:t xml:space="preserve">   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1</w:t>
                      </w:r>
                      <w:r>
                        <w:rPr>
                          <w:rFonts w:ascii="Dubai" w:hAnsi="Dubai" w:cs="Dubai"/>
                          <w:color w:val="FF0000"/>
                        </w:rPr>
                        <w:t>9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>/</w:t>
                      </w:r>
                      <w:r>
                        <w:rPr>
                          <w:rFonts w:ascii="Dubai" w:hAnsi="Dubai" w:cs="Dubai"/>
                          <w:color w:val="FF0000"/>
                        </w:rPr>
                        <w:t>20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color w:val="FF0000"/>
                          <w:rtl/>
                          <w:lang w:bidi="ar-AE"/>
                        </w:rPr>
                        <w:t>21/20</w:t>
                      </w:r>
                    </w:p>
                    <w:p w:rsidR="00535436" w:rsidRPr="00432C84" w:rsidRDefault="00535436" w:rsidP="009B7531">
                      <w:pPr>
                        <w:bidi/>
                        <w:jc w:val="center"/>
                        <w:rPr>
                          <w:rFonts w:ascii="Dubai" w:hAnsi="Dubai" w:cs="Dubai"/>
                          <w:color w:val="FF0000"/>
                        </w:rPr>
                      </w:pP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30BD82" w14:textId="77777777" w:rsidR="0052626F" w:rsidRDefault="0052626F" w:rsidP="0052626F">
      <w:pPr>
        <w:bidi/>
        <w:rPr>
          <w:rtl/>
        </w:rPr>
      </w:pPr>
    </w:p>
    <w:p w14:paraId="75E310CB" w14:textId="77777777" w:rsidR="0052626F" w:rsidRDefault="0052626F" w:rsidP="0052626F">
      <w:pPr>
        <w:bidi/>
      </w:pPr>
    </w:p>
    <w:tbl>
      <w:tblPr>
        <w:tblpPr w:leftFromText="180" w:rightFromText="180" w:vertAnchor="text" w:horzAnchor="margin" w:tblpY="13"/>
        <w:bidiVisual/>
        <w:tblW w:w="10256" w:type="dxa"/>
        <w:tblLook w:val="01E0" w:firstRow="1" w:lastRow="1" w:firstColumn="1" w:lastColumn="1" w:noHBand="0" w:noVBand="0"/>
      </w:tblPr>
      <w:tblGrid>
        <w:gridCol w:w="5342"/>
        <w:gridCol w:w="4914"/>
      </w:tblGrid>
      <w:tr w:rsidR="0013534B" w:rsidRPr="009B7531" w14:paraId="54EC1662" w14:textId="77777777" w:rsidTr="0083720A">
        <w:trPr>
          <w:trHeight w:val="237"/>
        </w:trPr>
        <w:tc>
          <w:tcPr>
            <w:tcW w:w="5342" w:type="dxa"/>
          </w:tcPr>
          <w:p w14:paraId="23084398" w14:textId="77777777" w:rsidR="0013534B" w:rsidRPr="00432C84" w:rsidRDefault="0013534B" w:rsidP="0083720A">
            <w:pPr>
              <w:ind w:right="-44"/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 xml:space="preserve">"تابع" مؤشرات تعليمية </w:t>
            </w:r>
          </w:p>
        </w:tc>
        <w:tc>
          <w:tcPr>
            <w:tcW w:w="4914" w:type="dxa"/>
          </w:tcPr>
          <w:p w14:paraId="0F15DDD6" w14:textId="77777777" w:rsidR="0013534B" w:rsidRPr="00432C84" w:rsidRDefault="0013534B" w:rsidP="0052626F">
            <w:pPr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>Contd./Educational Indicators</w:t>
            </w:r>
          </w:p>
        </w:tc>
      </w:tr>
    </w:tbl>
    <w:p w14:paraId="00239DEC" w14:textId="77777777" w:rsidR="0083720A" w:rsidRPr="009B7531" w:rsidRDefault="0083720A" w:rsidP="009B7287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</w:p>
    <w:tbl>
      <w:tblPr>
        <w:bidiVisual/>
        <w:tblW w:w="10995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115"/>
        <w:gridCol w:w="3702"/>
        <w:gridCol w:w="990"/>
        <w:gridCol w:w="618"/>
        <w:gridCol w:w="372"/>
        <w:gridCol w:w="967"/>
        <w:gridCol w:w="3896"/>
        <w:gridCol w:w="335"/>
      </w:tblGrid>
      <w:tr w:rsidR="00212C5C" w:rsidRPr="009B7531" w14:paraId="2FE5B7C1" w14:textId="77777777" w:rsidTr="00212C5C">
        <w:trPr>
          <w:trHeight w:val="832"/>
          <w:tblCellSpacing w:w="20" w:type="dxa"/>
          <w:jc w:val="center"/>
        </w:trPr>
        <w:tc>
          <w:tcPr>
            <w:tcW w:w="3757" w:type="dxa"/>
            <w:gridSpan w:val="2"/>
            <w:shd w:val="clear" w:color="auto" w:fill="auto"/>
            <w:vAlign w:val="center"/>
          </w:tcPr>
          <w:p w14:paraId="716E24EC" w14:textId="77777777" w:rsidR="00212C5C" w:rsidRPr="00212C5C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>عدد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</w:rPr>
              <w:t xml:space="preserve"> المعلمات إلى المعلمين في المرحلة الثانوية 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>بال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</w:rPr>
              <w:t xml:space="preserve">تعليم 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>ال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</w:rPr>
              <w:t>حكومي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 xml:space="preserve"> (معلمة/ معلم)</w:t>
            </w:r>
            <w:r w:rsidRPr="00212C5C">
              <w:rPr>
                <w:rFonts w:ascii="Dubai Light" w:hAnsi="Dubai Light" w:cs="Dubai Light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298B68CC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1.2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64403419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1.1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0E1B82B2" w14:textId="77777777" w:rsidR="00212C5C" w:rsidRPr="009B7287" w:rsidRDefault="00766AA0" w:rsidP="00212C5C">
            <w:pPr>
              <w:jc w:val="center"/>
              <w:rPr>
                <w:rFonts w:ascii="Dubai Light" w:hAnsi="Dubai Light" w:cs="Dubai Light"/>
                <w:sz w:val="20"/>
                <w:szCs w:val="20"/>
                <w:highlight w:val="yellow"/>
              </w:rPr>
            </w:pPr>
            <w:r w:rsidRPr="00766AA0">
              <w:rPr>
                <w:rFonts w:ascii="Dubai Light" w:hAnsi="Dubai Light" w:cs="Dubai Light"/>
                <w:sz w:val="20"/>
                <w:szCs w:val="20"/>
              </w:rPr>
              <w:t>1.3</w:t>
            </w:r>
          </w:p>
        </w:tc>
        <w:tc>
          <w:tcPr>
            <w:tcW w:w="4171" w:type="dxa"/>
            <w:gridSpan w:val="2"/>
            <w:vAlign w:val="center"/>
          </w:tcPr>
          <w:p w14:paraId="50719173" w14:textId="77777777" w:rsidR="00212C5C" w:rsidRPr="00212C5C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Female Teachers to Male Teachers at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Secondary Stage of Governmental Education (female teacher per male teacher)</w:t>
            </w:r>
          </w:p>
        </w:tc>
      </w:tr>
      <w:tr w:rsidR="00212C5C" w:rsidRPr="009B7531" w14:paraId="54B89347" w14:textId="77777777" w:rsidTr="00212C5C">
        <w:trPr>
          <w:trHeight w:val="510"/>
          <w:tblCellSpacing w:w="20" w:type="dxa"/>
          <w:jc w:val="center"/>
        </w:trPr>
        <w:tc>
          <w:tcPr>
            <w:tcW w:w="3757" w:type="dxa"/>
            <w:gridSpan w:val="2"/>
            <w:shd w:val="clear" w:color="auto" w:fill="auto"/>
            <w:vAlign w:val="center"/>
          </w:tcPr>
          <w:p w14:paraId="1AC72BD3" w14:textId="77777777" w:rsidR="00212C5C" w:rsidRPr="00212C5C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>عدد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</w:rPr>
              <w:t xml:space="preserve"> المعلمات إلى المعلمين 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 xml:space="preserve">في 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</w:rPr>
              <w:t>التعليم الحكومي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 xml:space="preserve"> (معلمة/ معلم)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65E906C8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2.5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37B60B49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2.3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5DDBC72F" w14:textId="77777777" w:rsidR="00212C5C" w:rsidRPr="009B7287" w:rsidRDefault="00766AA0" w:rsidP="00212C5C">
            <w:pPr>
              <w:jc w:val="center"/>
              <w:rPr>
                <w:rFonts w:ascii="Dubai Light" w:hAnsi="Dubai Light" w:cs="Dubai Light"/>
                <w:sz w:val="20"/>
                <w:szCs w:val="20"/>
                <w:highlight w:val="yellow"/>
              </w:rPr>
            </w:pPr>
            <w:r w:rsidRPr="00766AA0">
              <w:rPr>
                <w:rFonts w:ascii="Dubai Light" w:hAnsi="Dubai Light" w:cs="Dubai Light"/>
                <w:sz w:val="20"/>
                <w:szCs w:val="20"/>
              </w:rPr>
              <w:t>2.7</w:t>
            </w:r>
          </w:p>
        </w:tc>
        <w:tc>
          <w:tcPr>
            <w:tcW w:w="4171" w:type="dxa"/>
            <w:gridSpan w:val="2"/>
            <w:vAlign w:val="center"/>
          </w:tcPr>
          <w:p w14:paraId="537543D8" w14:textId="77777777" w:rsidR="00212C5C" w:rsidRPr="00212C5C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Female Teachers to Male Teachers at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Governmental Education</w:t>
            </w: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 xml:space="preserve"> 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(female teacher per male teacher)</w:t>
            </w:r>
          </w:p>
        </w:tc>
      </w:tr>
      <w:tr w:rsidR="00212C5C" w:rsidRPr="009B7531" w14:paraId="499FFF25" w14:textId="77777777" w:rsidTr="00212C5C">
        <w:trPr>
          <w:trHeight w:val="510"/>
          <w:tblCellSpacing w:w="20" w:type="dxa"/>
          <w:jc w:val="center"/>
        </w:trPr>
        <w:tc>
          <w:tcPr>
            <w:tcW w:w="3757" w:type="dxa"/>
            <w:gridSpan w:val="2"/>
            <w:shd w:val="clear" w:color="auto" w:fill="auto"/>
            <w:vAlign w:val="center"/>
          </w:tcPr>
          <w:p w14:paraId="47F6F484" w14:textId="77777777" w:rsidR="00212C5C" w:rsidRPr="00212C5C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212C5C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>عدد</w:t>
            </w:r>
            <w:r w:rsidRPr="00212C5C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المعلمات إلى المعلمين في التعليم الخاص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 xml:space="preserve"> </w:t>
            </w:r>
            <w:r w:rsidRPr="00212C5C">
              <w:rPr>
                <w:rFonts w:ascii="Dubai Light" w:hAnsi="Dubai Light" w:cs="Dubai Light" w:hint="cs"/>
                <w:sz w:val="20"/>
                <w:szCs w:val="20"/>
                <w:rtl/>
              </w:rPr>
              <w:t>(معلمة/ معلم)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680F511B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4.2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2EA75AE4" w14:textId="77777777" w:rsidR="00212C5C" w:rsidRPr="00D25205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4.3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6556ADC0" w14:textId="77777777" w:rsidR="00212C5C" w:rsidRPr="009B7287" w:rsidRDefault="00766AA0" w:rsidP="00212C5C">
            <w:pPr>
              <w:jc w:val="center"/>
              <w:rPr>
                <w:rFonts w:ascii="Dubai Light" w:hAnsi="Dubai Light" w:cs="Dubai Light"/>
                <w:sz w:val="20"/>
                <w:szCs w:val="20"/>
                <w:highlight w:val="yellow"/>
              </w:rPr>
            </w:pPr>
            <w:r w:rsidRPr="00766AA0">
              <w:rPr>
                <w:rFonts w:ascii="Dubai Light" w:hAnsi="Dubai Light" w:cs="Dubai Light"/>
                <w:sz w:val="20"/>
                <w:szCs w:val="20"/>
              </w:rPr>
              <w:t>4.2</w:t>
            </w:r>
          </w:p>
        </w:tc>
        <w:tc>
          <w:tcPr>
            <w:tcW w:w="4171" w:type="dxa"/>
            <w:gridSpan w:val="2"/>
            <w:vAlign w:val="center"/>
          </w:tcPr>
          <w:p w14:paraId="49547F2F" w14:textId="77777777" w:rsidR="00212C5C" w:rsidRPr="00212C5C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Female Teachers to Male Teachers at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Private Education</w:t>
            </w: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 xml:space="preserve"> 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(female teacher per male teacher)</w:t>
            </w:r>
          </w:p>
        </w:tc>
      </w:tr>
      <w:tr w:rsidR="00212C5C" w:rsidRPr="009B7531" w14:paraId="36F81C1A" w14:textId="77777777" w:rsidTr="009B7287">
        <w:trPr>
          <w:trHeight w:val="510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1A0C1CD0" w14:textId="77777777" w:rsidR="00212C5C" w:rsidRPr="0083720A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الطلبة في المدارس الحكومية إلى إجمالي الطلبة بالتعليم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5DBA2064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9.2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48798B72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9.1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79E77C90" w14:textId="77777777" w:rsidR="00212C5C" w:rsidRPr="0083720A" w:rsidRDefault="003B788E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B788E">
              <w:rPr>
                <w:rFonts w:ascii="Dubai Light" w:hAnsi="Dubai Light" w:cs="Dubai Light"/>
                <w:sz w:val="20"/>
                <w:szCs w:val="20"/>
              </w:rPr>
              <w:t>9.6</w:t>
            </w:r>
          </w:p>
        </w:tc>
        <w:tc>
          <w:tcPr>
            <w:tcW w:w="4171" w:type="dxa"/>
            <w:gridSpan w:val="2"/>
            <w:vAlign w:val="center"/>
          </w:tcPr>
          <w:p w14:paraId="40A28C96" w14:textId="77777777" w:rsidR="00212C5C" w:rsidRPr="0083720A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%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of Students at Governmental Schools of Total Students</w:t>
            </w:r>
          </w:p>
        </w:tc>
      </w:tr>
      <w:tr w:rsidR="00212C5C" w:rsidRPr="009B7531" w14:paraId="399B26D8" w14:textId="77777777" w:rsidTr="009B7287">
        <w:trPr>
          <w:trHeight w:val="510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675AE177" w14:textId="77777777" w:rsidR="00212C5C" w:rsidRPr="0083720A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نسبة الطلبة في المدارس الخاصة إلى </w:t>
            </w:r>
            <w:r w:rsidRPr="0083720A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>إجمالي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الطلبة بالتعليم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24889223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90.8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265AFE84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90.9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0BE2D178" w14:textId="77777777" w:rsidR="00212C5C" w:rsidRPr="0083720A" w:rsidRDefault="003B788E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3B788E">
              <w:rPr>
                <w:rFonts w:ascii="Dubai Light" w:hAnsi="Dubai Light" w:cs="Dubai Light"/>
                <w:sz w:val="20"/>
                <w:szCs w:val="20"/>
              </w:rPr>
              <w:t>90.4</w:t>
            </w:r>
          </w:p>
        </w:tc>
        <w:tc>
          <w:tcPr>
            <w:tcW w:w="4171" w:type="dxa"/>
            <w:gridSpan w:val="2"/>
            <w:vAlign w:val="center"/>
          </w:tcPr>
          <w:p w14:paraId="178A8EF6" w14:textId="77777777" w:rsidR="00212C5C" w:rsidRPr="0083720A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%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of Students at Private Schools of Total Students</w:t>
            </w:r>
          </w:p>
        </w:tc>
      </w:tr>
      <w:tr w:rsidR="00212C5C" w:rsidRPr="009B7531" w14:paraId="29C15357" w14:textId="77777777" w:rsidTr="009B7287">
        <w:trPr>
          <w:trHeight w:val="510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102DFE25" w14:textId="77777777" w:rsidR="00212C5C" w:rsidRPr="0083720A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مرحلة رياض الأطفال</w:t>
            </w:r>
            <w:r w:rsidRPr="0083720A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4F7B8478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19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5095BDD1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17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1B9FED0B" w14:textId="77777777" w:rsidR="00212C5C" w:rsidRPr="0083720A" w:rsidRDefault="00CE4133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E4133">
              <w:rPr>
                <w:rFonts w:ascii="Dubai Light" w:hAnsi="Dubai Light" w:cs="Dubai Light"/>
                <w:sz w:val="20"/>
                <w:szCs w:val="20"/>
              </w:rPr>
              <w:t>20</w:t>
            </w:r>
          </w:p>
        </w:tc>
        <w:tc>
          <w:tcPr>
            <w:tcW w:w="4171" w:type="dxa"/>
            <w:gridSpan w:val="2"/>
            <w:vAlign w:val="center"/>
          </w:tcPr>
          <w:p w14:paraId="61558AF9" w14:textId="77777777" w:rsidR="00212C5C" w:rsidRPr="0083720A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Kindergarten in Governmental Education</w:t>
            </w:r>
          </w:p>
        </w:tc>
      </w:tr>
      <w:tr w:rsidR="00212C5C" w:rsidRPr="009B7531" w14:paraId="36181A64" w14:textId="77777777" w:rsidTr="009B7287">
        <w:trPr>
          <w:trHeight w:val="510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78A7051F" w14:textId="77777777" w:rsidR="00212C5C" w:rsidRPr="0083720A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الحلقة الأولى  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3A7C7245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15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53388C38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16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3B68214D" w14:textId="77777777" w:rsidR="00212C5C" w:rsidRPr="0083720A" w:rsidRDefault="00CE4133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E4133">
              <w:rPr>
                <w:rFonts w:ascii="Dubai Light" w:hAnsi="Dubai Light" w:cs="Dubai Light"/>
                <w:sz w:val="20"/>
                <w:szCs w:val="20"/>
              </w:rPr>
              <w:t>21</w:t>
            </w:r>
          </w:p>
        </w:tc>
        <w:tc>
          <w:tcPr>
            <w:tcW w:w="4171" w:type="dxa"/>
            <w:gridSpan w:val="2"/>
            <w:vAlign w:val="center"/>
          </w:tcPr>
          <w:p w14:paraId="24D26276" w14:textId="77777777" w:rsidR="00212C5C" w:rsidRPr="0083720A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Cycle (1) in Governmental Education</w:t>
            </w:r>
          </w:p>
        </w:tc>
      </w:tr>
      <w:tr w:rsidR="00212C5C" w:rsidRPr="009B7531" w14:paraId="766B2AC6" w14:textId="77777777" w:rsidTr="009B7287">
        <w:trPr>
          <w:trHeight w:val="510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55B939C8" w14:textId="77777777" w:rsidR="00212C5C" w:rsidRPr="0083720A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الحلقة الثانية  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3DEA8420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15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68DB8AA0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16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49621582" w14:textId="77777777" w:rsidR="00212C5C" w:rsidRPr="0083720A" w:rsidRDefault="00CE4133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E4133">
              <w:rPr>
                <w:rFonts w:ascii="Dubai Light" w:hAnsi="Dubai Light" w:cs="Dubai Light"/>
                <w:sz w:val="20"/>
                <w:szCs w:val="20"/>
              </w:rPr>
              <w:t>20</w:t>
            </w:r>
          </w:p>
        </w:tc>
        <w:tc>
          <w:tcPr>
            <w:tcW w:w="4171" w:type="dxa"/>
            <w:gridSpan w:val="2"/>
            <w:vAlign w:val="center"/>
          </w:tcPr>
          <w:p w14:paraId="52DFFFF5" w14:textId="77777777" w:rsidR="00212C5C" w:rsidRPr="0083720A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Cycle (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2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) in Governmental Education</w:t>
            </w:r>
          </w:p>
        </w:tc>
      </w:tr>
      <w:tr w:rsidR="00212C5C" w:rsidRPr="009B7531" w14:paraId="3F749D05" w14:textId="77777777" w:rsidTr="009B7287">
        <w:trPr>
          <w:trHeight w:val="510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0854E6CB" w14:textId="77777777" w:rsidR="00212C5C" w:rsidRPr="0083720A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المرحلة الثانوية 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3C26ACC6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14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32BEF628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13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62F62848" w14:textId="77777777" w:rsidR="00212C5C" w:rsidRPr="0083720A" w:rsidRDefault="00CE4133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E4133">
              <w:rPr>
                <w:rFonts w:ascii="Dubai Light" w:hAnsi="Dubai Light" w:cs="Dubai Light"/>
                <w:sz w:val="20"/>
                <w:szCs w:val="20"/>
              </w:rPr>
              <w:t>14</w:t>
            </w:r>
          </w:p>
        </w:tc>
        <w:tc>
          <w:tcPr>
            <w:tcW w:w="4171" w:type="dxa"/>
            <w:gridSpan w:val="2"/>
            <w:vAlign w:val="center"/>
          </w:tcPr>
          <w:p w14:paraId="18744480" w14:textId="77777777" w:rsidR="00212C5C" w:rsidRPr="0083720A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Secondary Stage in Governmental Education</w:t>
            </w:r>
          </w:p>
        </w:tc>
      </w:tr>
      <w:tr w:rsidR="00212C5C" w:rsidRPr="009B7531" w14:paraId="7196E8A4" w14:textId="77777777" w:rsidTr="009B7287">
        <w:trPr>
          <w:trHeight w:val="510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77B89D55" w14:textId="77777777" w:rsidR="00212C5C" w:rsidRPr="0083720A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0078C1E4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15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33B2EC9E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15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722C4A5B" w14:textId="77777777" w:rsidR="00212C5C" w:rsidRPr="0083720A" w:rsidRDefault="00CE4133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E4133">
              <w:rPr>
                <w:rFonts w:ascii="Dubai Light" w:hAnsi="Dubai Light" w:cs="Dubai Light"/>
                <w:sz w:val="20"/>
                <w:szCs w:val="20"/>
              </w:rPr>
              <w:t>18</w:t>
            </w:r>
          </w:p>
        </w:tc>
        <w:tc>
          <w:tcPr>
            <w:tcW w:w="4171" w:type="dxa"/>
            <w:gridSpan w:val="2"/>
            <w:vAlign w:val="center"/>
          </w:tcPr>
          <w:p w14:paraId="282D6C0D" w14:textId="77777777" w:rsidR="00212C5C" w:rsidRPr="0083720A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Governmental Education</w:t>
            </w:r>
          </w:p>
        </w:tc>
      </w:tr>
      <w:tr w:rsidR="00212C5C" w:rsidRPr="009B7531" w14:paraId="5CD01C82" w14:textId="77777777" w:rsidTr="009B7287">
        <w:trPr>
          <w:trHeight w:val="472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4567C514" w14:textId="77777777" w:rsidR="00212C5C" w:rsidRPr="0083720A" w:rsidRDefault="00212C5C" w:rsidP="00212C5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التعليم الخاص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39006084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14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5E837008" w14:textId="77777777" w:rsidR="00212C5C" w:rsidRPr="0083720A" w:rsidRDefault="00212C5C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14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736DD911" w14:textId="77777777" w:rsidR="00212C5C" w:rsidRPr="0083720A" w:rsidRDefault="00CE4133" w:rsidP="00212C5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CE4133">
              <w:rPr>
                <w:rFonts w:ascii="Dubai Light" w:hAnsi="Dubai Light" w:cs="Dubai Light"/>
                <w:sz w:val="20"/>
                <w:szCs w:val="20"/>
              </w:rPr>
              <w:t>14</w:t>
            </w:r>
          </w:p>
        </w:tc>
        <w:tc>
          <w:tcPr>
            <w:tcW w:w="4171" w:type="dxa"/>
            <w:gridSpan w:val="2"/>
            <w:vAlign w:val="center"/>
          </w:tcPr>
          <w:p w14:paraId="582D4C2C" w14:textId="77777777" w:rsidR="00212C5C" w:rsidRPr="0083720A" w:rsidRDefault="00212C5C" w:rsidP="00212C5C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Private Education</w:t>
            </w:r>
          </w:p>
        </w:tc>
      </w:tr>
      <w:tr w:rsidR="00C94BED" w:rsidRPr="009B7531" w14:paraId="55E1FE83" w14:textId="77777777" w:rsidTr="009B7287">
        <w:trPr>
          <w:trHeight w:val="397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36E28FFA" w14:textId="77777777" w:rsidR="00C94BED" w:rsidRPr="0083720A" w:rsidRDefault="00C94BED" w:rsidP="00C94BED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التعلم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(15 سنة فأكثر)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2CBA411D" w14:textId="77777777" w:rsidR="00C94BED" w:rsidRPr="0083720A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97.6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0060C078" w14:textId="77777777" w:rsidR="00C94BED" w:rsidRPr="004309F3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97.6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1AC46149" w14:textId="77777777" w:rsidR="00C94BED" w:rsidRPr="00212C5C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97.</w:t>
            </w:r>
            <w:r w:rsidR="004309F3"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7</w:t>
            </w:r>
          </w:p>
        </w:tc>
        <w:tc>
          <w:tcPr>
            <w:tcW w:w="4171" w:type="dxa"/>
            <w:gridSpan w:val="2"/>
            <w:vAlign w:val="center"/>
          </w:tcPr>
          <w:p w14:paraId="7AD4EF01" w14:textId="77777777" w:rsidR="00C94BED" w:rsidRPr="0083720A" w:rsidRDefault="00C94BED" w:rsidP="00C94BED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Literacy Rate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(15 years and above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)</w:t>
            </w:r>
          </w:p>
        </w:tc>
      </w:tr>
      <w:tr w:rsidR="00C94BED" w:rsidRPr="009B7531" w14:paraId="61BF0494" w14:textId="77777777" w:rsidTr="009B7287">
        <w:trPr>
          <w:trHeight w:val="397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59EDB8E3" w14:textId="77777777" w:rsidR="00C94BED" w:rsidRPr="0083720A" w:rsidRDefault="00C94BED" w:rsidP="00C94BED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الأمية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(15 سنة فأكثر)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0FDAB961" w14:textId="77777777" w:rsidR="00C94BED" w:rsidRPr="0083720A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2.4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55067AB4" w14:textId="77777777" w:rsidR="00C94BED" w:rsidRPr="004309F3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2.4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749E3BA1" w14:textId="77777777" w:rsidR="00C94BED" w:rsidRPr="00212C5C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</w:t>
            </w:r>
            <w:r w:rsidR="004309F3"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3</w:t>
            </w:r>
          </w:p>
        </w:tc>
        <w:tc>
          <w:tcPr>
            <w:tcW w:w="4171" w:type="dxa"/>
            <w:gridSpan w:val="2"/>
            <w:vAlign w:val="center"/>
          </w:tcPr>
          <w:p w14:paraId="7562936F" w14:textId="77777777" w:rsidR="00C94BED" w:rsidRPr="0083720A" w:rsidRDefault="00C94BED" w:rsidP="00C94BED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Illiteracy Rate (15 years and above)</w:t>
            </w:r>
          </w:p>
        </w:tc>
      </w:tr>
      <w:tr w:rsidR="00C94BED" w:rsidRPr="009B7531" w14:paraId="71AEC908" w14:textId="77777777" w:rsidTr="009B7287">
        <w:trPr>
          <w:trHeight w:val="397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781F9A52" w14:textId="77777777" w:rsidR="00C94BED" w:rsidRPr="0083720A" w:rsidRDefault="00C94BED" w:rsidP="00C94BED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الأمية للذكور ( 15 سنة فأكثر 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6F7045F4" w14:textId="77777777" w:rsidR="00C94BED" w:rsidRPr="0083720A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2.5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41389FBF" w14:textId="77777777" w:rsidR="00C94BED" w:rsidRPr="004309F3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2.6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345530D6" w14:textId="77777777" w:rsidR="00C94BED" w:rsidRPr="00212C5C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</w:t>
            </w:r>
            <w:r w:rsidR="004309F3"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5</w:t>
            </w:r>
          </w:p>
        </w:tc>
        <w:tc>
          <w:tcPr>
            <w:tcW w:w="4171" w:type="dxa"/>
            <w:gridSpan w:val="2"/>
            <w:vAlign w:val="center"/>
          </w:tcPr>
          <w:p w14:paraId="433F6266" w14:textId="77777777" w:rsidR="00C94BED" w:rsidRPr="0083720A" w:rsidRDefault="00C94BED" w:rsidP="00C94BED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Illiteracy Rate for Male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(15 years and above)</w:t>
            </w:r>
          </w:p>
        </w:tc>
      </w:tr>
      <w:tr w:rsidR="00C94BED" w:rsidRPr="009B7531" w14:paraId="417823A2" w14:textId="77777777" w:rsidTr="009B7287">
        <w:trPr>
          <w:trHeight w:val="397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596319E9" w14:textId="77777777" w:rsidR="00C94BED" w:rsidRPr="0083720A" w:rsidRDefault="00C94BED" w:rsidP="00C94BED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الأمية للإناث ( 15 سنة فأكثر 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49E5EFF6" w14:textId="77777777" w:rsidR="00C94BED" w:rsidRPr="0083720A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2.1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153394ED" w14:textId="77777777" w:rsidR="00C94BED" w:rsidRPr="004309F3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2.0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76E4F26E" w14:textId="77777777" w:rsidR="00C94BED" w:rsidRPr="00212C5C" w:rsidRDefault="004309F3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1</w:t>
            </w:r>
            <w:r w:rsidR="00C94BED"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.</w:t>
            </w: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9</w:t>
            </w:r>
          </w:p>
        </w:tc>
        <w:tc>
          <w:tcPr>
            <w:tcW w:w="4171" w:type="dxa"/>
            <w:gridSpan w:val="2"/>
            <w:vAlign w:val="center"/>
          </w:tcPr>
          <w:p w14:paraId="483557DA" w14:textId="77777777" w:rsidR="00C94BED" w:rsidRPr="0083720A" w:rsidRDefault="00C94BED" w:rsidP="00C94BED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Illiteracy Rate for Female (15 years and above)</w:t>
            </w:r>
          </w:p>
        </w:tc>
      </w:tr>
      <w:tr w:rsidR="00C94BED" w:rsidRPr="009B7531" w14:paraId="0F26808B" w14:textId="77777777" w:rsidTr="009B7287">
        <w:trPr>
          <w:trHeight w:val="397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38FBC4BC" w14:textId="77777777" w:rsidR="00C94BED" w:rsidRPr="0083720A" w:rsidRDefault="00C94BED" w:rsidP="00C94BED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نسبة الأميون من إجمالي السكان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2DB733B2" w14:textId="77777777" w:rsidR="00C94BED" w:rsidRPr="0083720A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2.0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6846ED82" w14:textId="77777777" w:rsidR="00C94BED" w:rsidRPr="004309F3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2.0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041276C3" w14:textId="77777777" w:rsidR="00C94BED" w:rsidRPr="00212C5C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2.0</w:t>
            </w:r>
          </w:p>
        </w:tc>
        <w:tc>
          <w:tcPr>
            <w:tcW w:w="4171" w:type="dxa"/>
            <w:gridSpan w:val="2"/>
            <w:vAlign w:val="center"/>
          </w:tcPr>
          <w:p w14:paraId="5362C4D8" w14:textId="77777777" w:rsidR="00C94BED" w:rsidRPr="0083720A" w:rsidRDefault="00C94BED" w:rsidP="00C94BED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Illiteracy to the Total Population </w:t>
            </w:r>
          </w:p>
        </w:tc>
      </w:tr>
      <w:tr w:rsidR="00C94BED" w:rsidRPr="009B7531" w14:paraId="678175A9" w14:textId="77777777" w:rsidTr="009B7287">
        <w:trPr>
          <w:trHeight w:val="397"/>
          <w:tblCellSpacing w:w="20" w:type="dxa"/>
          <w:jc w:val="center"/>
        </w:trPr>
        <w:tc>
          <w:tcPr>
            <w:tcW w:w="3757" w:type="dxa"/>
            <w:gridSpan w:val="2"/>
            <w:vAlign w:val="center"/>
          </w:tcPr>
          <w:p w14:paraId="531E0174" w14:textId="77777777" w:rsidR="00C94BED" w:rsidRPr="0083720A" w:rsidRDefault="00C94BED" w:rsidP="00C94BED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الإلمام بالقراءة والكتابة (15 سنة فأكثر)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412A9861" w14:textId="77777777" w:rsidR="00C94BED" w:rsidRPr="0083720A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6.0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14:paraId="1A24A7E5" w14:textId="77777777" w:rsidR="00C94BED" w:rsidRPr="004309F3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5.9</w:t>
            </w:r>
          </w:p>
        </w:tc>
        <w:tc>
          <w:tcPr>
            <w:tcW w:w="927" w:type="dxa"/>
            <w:shd w:val="clear" w:color="auto" w:fill="F3F3F3"/>
            <w:vAlign w:val="center"/>
          </w:tcPr>
          <w:p w14:paraId="0B49A9D4" w14:textId="77777777" w:rsidR="00C94BED" w:rsidRPr="00212C5C" w:rsidRDefault="00C94BED" w:rsidP="00C94BED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5.</w:t>
            </w:r>
            <w:r w:rsidR="004309F3"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3</w:t>
            </w:r>
          </w:p>
        </w:tc>
        <w:tc>
          <w:tcPr>
            <w:tcW w:w="4171" w:type="dxa"/>
            <w:gridSpan w:val="2"/>
            <w:vAlign w:val="center"/>
          </w:tcPr>
          <w:p w14:paraId="2404CEE2" w14:textId="77777777" w:rsidR="00C94BED" w:rsidRPr="0083720A" w:rsidRDefault="00C94BED" w:rsidP="00C94BED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Read and Write Rate (15 years and above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)</w:t>
            </w:r>
          </w:p>
        </w:tc>
      </w:tr>
      <w:tr w:rsidR="0082388B" w:rsidRPr="0083720A" w14:paraId="2C4773C5" w14:textId="77777777" w:rsidTr="009B7287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5" w:type="dxa"/>
          <w:wAfter w:w="275" w:type="dxa"/>
        </w:trPr>
        <w:tc>
          <w:tcPr>
            <w:tcW w:w="5270" w:type="dxa"/>
            <w:gridSpan w:val="3"/>
          </w:tcPr>
          <w:p w14:paraId="6C8BD21F" w14:textId="77777777" w:rsidR="0082388B" w:rsidRPr="0083720A" w:rsidRDefault="0082388B" w:rsidP="0082388B">
            <w:pPr>
              <w:jc w:val="right"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 xml:space="preserve">* تم تغيير تصنيف الصفوف حسب الحلقات ابتداءً من العام الدراسي 2018/2019 بحسب وزارة التربية والتعليم </w:t>
            </w:r>
          </w:p>
        </w:tc>
        <w:tc>
          <w:tcPr>
            <w:tcW w:w="5195" w:type="dxa"/>
            <w:gridSpan w:val="3"/>
          </w:tcPr>
          <w:p w14:paraId="4B08E785" w14:textId="77777777" w:rsidR="0082388B" w:rsidRPr="0083720A" w:rsidRDefault="0082388B" w:rsidP="0082388B">
            <w:pPr>
              <w:rPr>
                <w:rFonts w:ascii="Dubai Light" w:hAnsi="Dubai Light" w:cs="Dubai Light"/>
                <w:sz w:val="18"/>
                <w:szCs w:val="18"/>
                <w:rtl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</w:rPr>
              <w:t>*</w:t>
            </w:r>
            <w:r w:rsidR="00535436">
              <w:rPr>
                <w:rFonts w:ascii="Dubai Light" w:hAnsi="Dubai Light" w:cs="Dubai Light"/>
                <w:sz w:val="18"/>
                <w:szCs w:val="18"/>
              </w:rPr>
              <w:t xml:space="preserve"> </w:t>
            </w:r>
            <w:r w:rsidRPr="0083720A">
              <w:rPr>
                <w:rFonts w:ascii="Dubai Light" w:hAnsi="Dubai Light" w:cs="Dubai Light"/>
                <w:sz w:val="18"/>
                <w:szCs w:val="18"/>
              </w:rPr>
              <w:t>Grade classification changed since academic year 2018/2019 according to Ministry of Education</w:t>
            </w:r>
          </w:p>
          <w:p w14:paraId="2FA6C7B0" w14:textId="77777777" w:rsidR="0082388B" w:rsidRPr="0083720A" w:rsidRDefault="0082388B" w:rsidP="0082388B">
            <w:pPr>
              <w:jc w:val="center"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</w:p>
        </w:tc>
      </w:tr>
    </w:tbl>
    <w:p w14:paraId="4C311552" w14:textId="77777777" w:rsidR="0052626F" w:rsidRDefault="0052626F" w:rsidP="0013534B">
      <w:pPr>
        <w:rPr>
          <w:rFonts w:ascii="Dubai Light" w:hAnsi="Dubai Light" w:cs="Dubai Light"/>
          <w:rtl/>
          <w:lang w:bidi="ar-AE"/>
        </w:rPr>
      </w:pPr>
    </w:p>
    <w:p w14:paraId="120BD2F1" w14:textId="77777777" w:rsidR="0013534B" w:rsidRPr="009B7531" w:rsidRDefault="0052626F" w:rsidP="0013534B">
      <w:pPr>
        <w:rPr>
          <w:rFonts w:ascii="Dubai Light" w:hAnsi="Dubai Light" w:cs="Dubai Light"/>
          <w:rtl/>
          <w:lang w:bidi="ar-AE"/>
        </w:rPr>
      </w:pPr>
      <w:r w:rsidRPr="00432C84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22309A" wp14:editId="71AF3F36">
                <wp:simplePos x="0" y="0"/>
                <wp:positionH relativeFrom="margin">
                  <wp:posOffset>2444115</wp:posOffset>
                </wp:positionH>
                <wp:positionV relativeFrom="paragraph">
                  <wp:posOffset>-8418830</wp:posOffset>
                </wp:positionV>
                <wp:extent cx="1935480" cy="295275"/>
                <wp:effectExtent l="0" t="0" r="762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A6972" w14:textId="77777777" w:rsidR="00535436" w:rsidRPr="00432C84" w:rsidRDefault="00535436" w:rsidP="00C94BED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  <w:rtl/>
                                <w:lang w:bidi="ar-AE"/>
                              </w:rPr>
                            </w:pP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1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9</w:t>
                            </w: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/1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8 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1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>9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>20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  <w:lang w:bidi="ar-AE"/>
                              </w:rPr>
                              <w:t>21/20</w:t>
                            </w:r>
                          </w:p>
                          <w:p w14:paraId="072BF649" w14:textId="77777777" w:rsidR="00535436" w:rsidRPr="00432C84" w:rsidRDefault="00535436" w:rsidP="008A1424">
                            <w:pPr>
                              <w:bidi/>
                              <w:jc w:val="center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5618" id="Text Box 8" o:spid="_x0000_s1027" type="#_x0000_t202" style="position:absolute;margin-left:192.45pt;margin-top:-662.9pt;width:152.4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" fillcolor="#dedede" stroked="f">
                <v:textbox>
                  <w:txbxContent>
                    <w:p w:rsidR="00535436" w:rsidRPr="00432C84" w:rsidRDefault="00535436" w:rsidP="00C94BED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  <w:rtl/>
                          <w:lang w:bidi="ar-AE"/>
                        </w:rPr>
                      </w:pPr>
                      <w:r w:rsidRPr="00432C84"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 w:rsidRPr="00432C84"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 1</w:t>
                      </w: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9</w:t>
                      </w:r>
                      <w:r w:rsidRPr="00432C84">
                        <w:rPr>
                          <w:rFonts w:ascii="Dubai" w:hAnsi="Dubai" w:cs="Dubai" w:hint="cs"/>
                          <w:color w:val="FF0000"/>
                          <w:rtl/>
                        </w:rPr>
                        <w:t>/1</w:t>
                      </w: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8  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 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Dubai" w:hAnsi="Dubai" w:cs="Dubai"/>
                          <w:color w:val="FF0000"/>
                        </w:rPr>
                        <w:t xml:space="preserve">   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1</w:t>
                      </w:r>
                      <w:r>
                        <w:rPr>
                          <w:rFonts w:ascii="Dubai" w:hAnsi="Dubai" w:cs="Dubai"/>
                          <w:color w:val="FF0000"/>
                        </w:rPr>
                        <w:t>9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>/</w:t>
                      </w:r>
                      <w:r>
                        <w:rPr>
                          <w:rFonts w:ascii="Dubai" w:hAnsi="Dubai" w:cs="Dubai"/>
                          <w:color w:val="FF0000"/>
                        </w:rPr>
                        <w:t>20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color w:val="FF0000"/>
                          <w:rtl/>
                          <w:lang w:bidi="ar-AE"/>
                        </w:rPr>
                        <w:t>21/20</w:t>
                      </w:r>
                    </w:p>
                    <w:p w:rsidR="00535436" w:rsidRPr="00432C84" w:rsidRDefault="00535436" w:rsidP="008A1424">
                      <w:pPr>
                        <w:bidi/>
                        <w:jc w:val="center"/>
                        <w:rPr>
                          <w:rFonts w:ascii="Dubai" w:hAnsi="Dubai" w:cs="Dubai"/>
                          <w:color w:val="FF0000"/>
                        </w:rPr>
                      </w:pP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bidiVisual/>
        <w:tblW w:w="10549" w:type="dxa"/>
        <w:tblInd w:w="26" w:type="dxa"/>
        <w:tblLook w:val="01E0" w:firstRow="1" w:lastRow="1" w:firstColumn="1" w:lastColumn="1" w:noHBand="0" w:noVBand="0"/>
      </w:tblPr>
      <w:tblGrid>
        <w:gridCol w:w="5058"/>
        <w:gridCol w:w="5491"/>
      </w:tblGrid>
      <w:tr w:rsidR="0013534B" w:rsidRPr="009B7531" w14:paraId="74A8B178" w14:textId="77777777" w:rsidTr="0083720A">
        <w:trPr>
          <w:trHeight w:val="237"/>
        </w:trPr>
        <w:tc>
          <w:tcPr>
            <w:tcW w:w="5058" w:type="dxa"/>
          </w:tcPr>
          <w:p w14:paraId="6AA82D75" w14:textId="77777777" w:rsidR="0013534B" w:rsidRPr="00432C84" w:rsidRDefault="0013534B" w:rsidP="00AB6D6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>مؤشرات صحية</w:t>
            </w:r>
          </w:p>
        </w:tc>
        <w:tc>
          <w:tcPr>
            <w:tcW w:w="5491" w:type="dxa"/>
          </w:tcPr>
          <w:p w14:paraId="50E4CD66" w14:textId="77777777"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Health Indicators        </w:t>
            </w:r>
            <w:r w:rsidR="0083720A"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   </w:t>
            </w: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6AD4C9F" w14:textId="77777777" w:rsidR="0013534B" w:rsidRPr="009B7531" w:rsidRDefault="00AB6D6B" w:rsidP="0013534B">
      <w:pPr>
        <w:rPr>
          <w:rFonts w:ascii="Dubai Light" w:hAnsi="Dubai Light" w:cs="Dubai Light"/>
          <w:rtl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8EE74" wp14:editId="3680D173">
                <wp:simplePos x="0" y="0"/>
                <wp:positionH relativeFrom="column">
                  <wp:posOffset>2458720</wp:posOffset>
                </wp:positionH>
                <wp:positionV relativeFrom="paragraph">
                  <wp:posOffset>114935</wp:posOffset>
                </wp:positionV>
                <wp:extent cx="1935480" cy="295275"/>
                <wp:effectExtent l="0" t="0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DFCA6" w14:textId="77777777" w:rsidR="00535436" w:rsidRPr="00432C84" w:rsidRDefault="00535436" w:rsidP="00AB6D6B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2018           2019          2020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8687" id="Text Box 1" o:spid="_x0000_s1028" type="#_x0000_t202" style="position:absolute;margin-left:193.6pt;margin-top:9.05pt;width:152.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" fillcolor="#dedede" stroked="f">
                <v:textbox>
                  <w:txbxContent>
                    <w:p w:rsidR="00535436" w:rsidRPr="00432C84" w:rsidRDefault="00535436" w:rsidP="00AB6D6B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2018           2019          2020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1612556" w14:textId="77777777" w:rsidR="0013534B" w:rsidRPr="009B7531" w:rsidRDefault="0013534B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681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100"/>
        <w:gridCol w:w="3575"/>
        <w:gridCol w:w="1010"/>
        <w:gridCol w:w="238"/>
        <w:gridCol w:w="397"/>
        <w:gridCol w:w="377"/>
        <w:gridCol w:w="1003"/>
        <w:gridCol w:w="3871"/>
        <w:gridCol w:w="45"/>
        <w:gridCol w:w="65"/>
      </w:tblGrid>
      <w:tr w:rsidR="002C1E82" w:rsidRPr="009B7531" w14:paraId="5BE70D87" w14:textId="77777777" w:rsidTr="008A1424">
        <w:trPr>
          <w:gridBefore w:val="1"/>
          <w:wBefore w:w="40" w:type="dxa"/>
          <w:trHeight w:val="454"/>
          <w:tblCellSpacing w:w="20" w:type="dxa"/>
          <w:jc w:val="center"/>
        </w:trPr>
        <w:tc>
          <w:tcPr>
            <w:tcW w:w="3535" w:type="dxa"/>
            <w:vAlign w:val="center"/>
          </w:tcPr>
          <w:p w14:paraId="46E22936" w14:textId="77777777" w:rsidR="002C1E82" w:rsidRPr="0083720A" w:rsidRDefault="002C1E82" w:rsidP="002C1E82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 xml:space="preserve">متوسط عدد الأطباء لكل </w:t>
            </w:r>
            <w:r w:rsidR="00A87670" w:rsidRPr="0083720A">
              <w:rPr>
                <w:rFonts w:ascii="Dubai Light" w:hAnsi="Dubai Light" w:cs="Dubai Light"/>
                <w:sz w:val="20"/>
                <w:szCs w:val="20"/>
                <w:rtl/>
              </w:rPr>
              <w:t>1,000</w:t>
            </w:r>
            <w:r w:rsidR="00A87670">
              <w:rPr>
                <w:rFonts w:ascii="Dubai Light" w:hAnsi="Dubai Light" w:cs="Dubai Light" w:hint="cs"/>
                <w:sz w:val="20"/>
                <w:szCs w:val="20"/>
                <w:rtl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من السكان</w:t>
            </w:r>
            <w:r w:rsidRPr="0083720A">
              <w:rPr>
                <w:rFonts w:ascii="Dubai Light" w:hAnsi="Dubai Light" w:cs="Dubai Light"/>
                <w:sz w:val="20"/>
                <w:szCs w:val="20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(لا يشمل الإداريين)</w:t>
            </w:r>
          </w:p>
        </w:tc>
        <w:tc>
          <w:tcPr>
            <w:tcW w:w="970" w:type="dxa"/>
            <w:shd w:val="clear" w:color="auto" w:fill="F3F3F3"/>
            <w:vAlign w:val="center"/>
          </w:tcPr>
          <w:p w14:paraId="6D53D5B4" w14:textId="77777777" w:rsidR="002C1E82" w:rsidRPr="0083720A" w:rsidRDefault="002C1E82" w:rsidP="002C1E8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2.6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14:paraId="443A5978" w14:textId="77777777" w:rsidR="002C1E82" w:rsidRPr="0083720A" w:rsidRDefault="002C1E82" w:rsidP="002C1E8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3.</w:t>
            </w:r>
            <w:r w:rsidR="009B7287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1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0D872CD5" w14:textId="77777777" w:rsidR="002C1E82" w:rsidRPr="000330C1" w:rsidRDefault="00A87670" w:rsidP="000330C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3.1</w:t>
            </w:r>
          </w:p>
        </w:tc>
        <w:tc>
          <w:tcPr>
            <w:tcW w:w="3921" w:type="dxa"/>
            <w:gridSpan w:val="3"/>
            <w:vAlign w:val="center"/>
          </w:tcPr>
          <w:p w14:paraId="15CFB1DC" w14:textId="77777777" w:rsidR="002C1E82" w:rsidRPr="0083720A" w:rsidRDefault="002C1E82" w:rsidP="002C1E82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Average Number of Doctors Per 1,000 Population (Excluding Administrators)</w:t>
            </w:r>
          </w:p>
        </w:tc>
      </w:tr>
      <w:tr w:rsidR="002C1E82" w:rsidRPr="009B7531" w14:paraId="390DD5C4" w14:textId="77777777" w:rsidTr="008A1424">
        <w:trPr>
          <w:gridBefore w:val="1"/>
          <w:wBefore w:w="40" w:type="dxa"/>
          <w:trHeight w:val="454"/>
          <w:tblCellSpacing w:w="20" w:type="dxa"/>
          <w:jc w:val="center"/>
        </w:trPr>
        <w:tc>
          <w:tcPr>
            <w:tcW w:w="3535" w:type="dxa"/>
            <w:vAlign w:val="center"/>
          </w:tcPr>
          <w:p w14:paraId="49FECE42" w14:textId="77777777" w:rsidR="002C1E82" w:rsidRPr="0083720A" w:rsidRDefault="002C1E82" w:rsidP="002C1E82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متوسط عدد الممرضين لكل 1,000 من السكان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(لا يشمل الإداريين)</w:t>
            </w:r>
          </w:p>
        </w:tc>
        <w:tc>
          <w:tcPr>
            <w:tcW w:w="970" w:type="dxa"/>
            <w:shd w:val="clear" w:color="auto" w:fill="F3F3F3"/>
            <w:vAlign w:val="center"/>
          </w:tcPr>
          <w:p w14:paraId="4F3B8820" w14:textId="77777777" w:rsidR="002C1E82" w:rsidRPr="0083720A" w:rsidRDefault="002C1E82" w:rsidP="002C1E8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5.1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14:paraId="39E21EC6" w14:textId="77777777" w:rsidR="002C1E82" w:rsidRPr="0083720A" w:rsidRDefault="002C1E82" w:rsidP="002C1E8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5.</w:t>
            </w:r>
            <w:r w:rsidR="009B7287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7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32C36207" w14:textId="77777777" w:rsidR="002C1E82" w:rsidRPr="000330C1" w:rsidRDefault="00A87670" w:rsidP="000330C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5.7</w:t>
            </w:r>
          </w:p>
        </w:tc>
        <w:tc>
          <w:tcPr>
            <w:tcW w:w="3921" w:type="dxa"/>
            <w:gridSpan w:val="3"/>
            <w:vAlign w:val="center"/>
          </w:tcPr>
          <w:p w14:paraId="0C94870E" w14:textId="77777777" w:rsidR="002C1E82" w:rsidRPr="0083720A" w:rsidRDefault="002C1E82" w:rsidP="002C1E82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Average Number of Nurses Per 1,000 Population (Excluding Administrators)</w:t>
            </w:r>
          </w:p>
        </w:tc>
      </w:tr>
      <w:tr w:rsidR="002C1E82" w:rsidRPr="009B7531" w14:paraId="3130119A" w14:textId="77777777" w:rsidTr="008A1424">
        <w:trPr>
          <w:gridBefore w:val="1"/>
          <w:wBefore w:w="40" w:type="dxa"/>
          <w:trHeight w:val="454"/>
          <w:tblCellSpacing w:w="20" w:type="dxa"/>
          <w:jc w:val="center"/>
        </w:trPr>
        <w:tc>
          <w:tcPr>
            <w:tcW w:w="3535" w:type="dxa"/>
            <w:vAlign w:val="center"/>
          </w:tcPr>
          <w:p w14:paraId="62CE8416" w14:textId="77777777" w:rsidR="002C1E82" w:rsidRPr="0083720A" w:rsidRDefault="002C1E82" w:rsidP="002C1E82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متوسط عدد الأسرة لكل 1,000 من السكان</w:t>
            </w:r>
          </w:p>
        </w:tc>
        <w:tc>
          <w:tcPr>
            <w:tcW w:w="970" w:type="dxa"/>
            <w:shd w:val="clear" w:color="auto" w:fill="F3F3F3"/>
            <w:vAlign w:val="center"/>
          </w:tcPr>
          <w:p w14:paraId="27AE2F90" w14:textId="77777777" w:rsidR="002C1E82" w:rsidRPr="0083720A" w:rsidRDefault="002C1E82" w:rsidP="002C1E8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1.3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14:paraId="60636C8B" w14:textId="77777777" w:rsidR="002C1E82" w:rsidRPr="0083720A" w:rsidRDefault="002C1E82" w:rsidP="002C1E8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</w:t>
            </w:r>
            <w:r w:rsidR="009B7287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6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61480A67" w14:textId="77777777" w:rsidR="002C1E82" w:rsidRPr="000330C1" w:rsidRDefault="00A87670" w:rsidP="000330C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1.7</w:t>
            </w:r>
          </w:p>
        </w:tc>
        <w:tc>
          <w:tcPr>
            <w:tcW w:w="3921" w:type="dxa"/>
            <w:gridSpan w:val="3"/>
            <w:vAlign w:val="center"/>
          </w:tcPr>
          <w:p w14:paraId="23C3FF91" w14:textId="77777777" w:rsidR="002C1E82" w:rsidRPr="0083720A" w:rsidRDefault="002C1E82" w:rsidP="002C1E82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Average Number of </w:t>
            </w:r>
            <w:r w:rsidRPr="0083720A">
              <w:rPr>
                <w:rFonts w:ascii="Dubai Light" w:hAnsi="Dubai Light" w:cs="Dubai Light"/>
                <w:sz w:val="20"/>
                <w:szCs w:val="20"/>
              </w:rPr>
              <w:t>Beds Per 1,000 Population</w:t>
            </w:r>
          </w:p>
        </w:tc>
      </w:tr>
      <w:tr w:rsidR="002C1E82" w:rsidRPr="009B7531" w14:paraId="6733E5FB" w14:textId="77777777" w:rsidTr="008A1424">
        <w:trPr>
          <w:gridBefore w:val="1"/>
          <w:wBefore w:w="40" w:type="dxa"/>
          <w:trHeight w:val="397"/>
          <w:tblCellSpacing w:w="20" w:type="dxa"/>
          <w:jc w:val="center"/>
        </w:trPr>
        <w:tc>
          <w:tcPr>
            <w:tcW w:w="3535" w:type="dxa"/>
            <w:vAlign w:val="center"/>
          </w:tcPr>
          <w:p w14:paraId="1C201611" w14:textId="77777777" w:rsidR="002C1E82" w:rsidRPr="0083720A" w:rsidRDefault="002C1E82" w:rsidP="002C1E82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عدد المستشفيات</w:t>
            </w:r>
          </w:p>
        </w:tc>
        <w:tc>
          <w:tcPr>
            <w:tcW w:w="970" w:type="dxa"/>
            <w:shd w:val="clear" w:color="auto" w:fill="F3F3F3"/>
            <w:vAlign w:val="center"/>
          </w:tcPr>
          <w:p w14:paraId="15FB4AD7" w14:textId="77777777" w:rsidR="002C1E82" w:rsidRPr="00212C5C" w:rsidRDefault="002C1E82" w:rsidP="002C1E8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31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14:paraId="6472EA94" w14:textId="77777777" w:rsidR="002C1E82" w:rsidRPr="00212C5C" w:rsidRDefault="002C1E82" w:rsidP="002C1E8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43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279E0CC1" w14:textId="77777777" w:rsidR="002C1E82" w:rsidRPr="0083720A" w:rsidRDefault="000330C1" w:rsidP="002C1E8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48</w:t>
            </w:r>
          </w:p>
        </w:tc>
        <w:tc>
          <w:tcPr>
            <w:tcW w:w="3921" w:type="dxa"/>
            <w:gridSpan w:val="3"/>
            <w:vAlign w:val="center"/>
          </w:tcPr>
          <w:p w14:paraId="755C0B8C" w14:textId="77777777" w:rsidR="002C1E82" w:rsidRPr="0083720A" w:rsidRDefault="002C1E82" w:rsidP="002C1E82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Number of Hospitals</w:t>
            </w:r>
          </w:p>
        </w:tc>
      </w:tr>
      <w:tr w:rsidR="002C1E82" w:rsidRPr="009B7531" w14:paraId="4B201176" w14:textId="77777777" w:rsidTr="008A1424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rHeight w:val="80"/>
        </w:trPr>
        <w:tc>
          <w:tcPr>
            <w:tcW w:w="4863" w:type="dxa"/>
            <w:gridSpan w:val="4"/>
          </w:tcPr>
          <w:p w14:paraId="4D0AAC38" w14:textId="77777777" w:rsidR="002C1E82" w:rsidRPr="009B7531" w:rsidRDefault="002C1E82" w:rsidP="002C1E82">
            <w:pPr>
              <w:jc w:val="lowKashida"/>
              <w:rPr>
                <w:rFonts w:ascii="Dubai Light" w:hAnsi="Dubai Light" w:cs="Dubai Light"/>
                <w:rtl/>
                <w:lang w:bidi="ar-AE"/>
              </w:rPr>
            </w:pPr>
          </w:p>
        </w:tc>
        <w:tc>
          <w:tcPr>
            <w:tcW w:w="5653" w:type="dxa"/>
            <w:gridSpan w:val="5"/>
          </w:tcPr>
          <w:p w14:paraId="2D7DB89C" w14:textId="77777777" w:rsidR="002C1E82" w:rsidRPr="009B7531" w:rsidRDefault="002C1E82" w:rsidP="002C1E82">
            <w:pPr>
              <w:ind w:right="90"/>
              <w:jc w:val="right"/>
              <w:rPr>
                <w:rFonts w:ascii="Dubai Light" w:hAnsi="Dubai Light" w:cs="Dubai Light"/>
                <w:rtl/>
                <w:lang w:bidi="ar-AE"/>
              </w:rPr>
            </w:pPr>
          </w:p>
        </w:tc>
      </w:tr>
      <w:tr w:rsidR="002C1E82" w:rsidRPr="009B7531" w14:paraId="14108D53" w14:textId="77777777" w:rsidTr="008A1424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val="237"/>
        </w:trPr>
        <w:tc>
          <w:tcPr>
            <w:tcW w:w="5260" w:type="dxa"/>
            <w:gridSpan w:val="5"/>
          </w:tcPr>
          <w:p w14:paraId="284ABF13" w14:textId="77777777" w:rsidR="002C1E82" w:rsidRPr="00432C84" w:rsidRDefault="002C1E82" w:rsidP="002C1E82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 xml:space="preserve">مؤشرات مستوى المعيشة    </w:t>
            </w:r>
          </w:p>
        </w:tc>
        <w:tc>
          <w:tcPr>
            <w:tcW w:w="5211" w:type="dxa"/>
            <w:gridSpan w:val="3"/>
          </w:tcPr>
          <w:p w14:paraId="56910242" w14:textId="77777777" w:rsidR="002C1E82" w:rsidRPr="00432C84" w:rsidRDefault="002C1E82" w:rsidP="002C1E82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>Living Conditions Indicators</w:t>
            </w:r>
          </w:p>
        </w:tc>
      </w:tr>
    </w:tbl>
    <w:p w14:paraId="5A0A597B" w14:textId="77777777" w:rsidR="0013534B" w:rsidRPr="009B7531" w:rsidRDefault="008A1424" w:rsidP="0013534B">
      <w:pPr>
        <w:rPr>
          <w:rFonts w:ascii="Dubai Light" w:hAnsi="Dubai Light" w:cs="Dubai Light"/>
          <w:rtl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F0059E" wp14:editId="411433E6">
                <wp:simplePos x="0" y="0"/>
                <wp:positionH relativeFrom="column">
                  <wp:posOffset>2533650</wp:posOffset>
                </wp:positionH>
                <wp:positionV relativeFrom="paragraph">
                  <wp:posOffset>57150</wp:posOffset>
                </wp:positionV>
                <wp:extent cx="1935480" cy="295275"/>
                <wp:effectExtent l="0" t="0" r="762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7B2B" w14:textId="77777777" w:rsidR="00535436" w:rsidRPr="00432C84" w:rsidRDefault="00535436" w:rsidP="004309F3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2018           2019          2020</w:t>
                            </w:r>
                          </w:p>
                          <w:p w14:paraId="056FE69C" w14:textId="77777777" w:rsidR="00535436" w:rsidRPr="00432C84" w:rsidRDefault="00535436" w:rsidP="008A1424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05A1" id="Text Box 10" o:spid="_x0000_s1029" type="#_x0000_t202" style="position:absolute;margin-left:199.5pt;margin-top:4.5pt;width:152.4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" fillcolor="#dedede" stroked="f">
                <v:textbox>
                  <w:txbxContent>
                    <w:p w:rsidR="00535436" w:rsidRPr="00432C84" w:rsidRDefault="00535436" w:rsidP="004309F3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2018           2019          2020</w:t>
                      </w:r>
                    </w:p>
                    <w:p w:rsidR="00535436" w:rsidRPr="00432C84" w:rsidRDefault="00535436" w:rsidP="008A1424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7A397" w14:textId="77777777" w:rsidR="0013534B" w:rsidRPr="009B7531" w:rsidRDefault="0013534B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651" w:type="dxa"/>
        <w:tblCellSpacing w:w="20" w:type="dxa"/>
        <w:tblInd w:w="-189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592"/>
        <w:gridCol w:w="1012"/>
        <w:gridCol w:w="805"/>
        <w:gridCol w:w="208"/>
        <w:gridCol w:w="1005"/>
        <w:gridCol w:w="3938"/>
        <w:gridCol w:w="91"/>
      </w:tblGrid>
      <w:tr w:rsidR="00194DB1" w:rsidRPr="009B7531" w14:paraId="384D16D8" w14:textId="77777777" w:rsidTr="0083720A">
        <w:trPr>
          <w:gridAfter w:val="1"/>
          <w:wAfter w:w="31" w:type="dxa"/>
          <w:trHeight w:val="624"/>
          <w:tblCellSpacing w:w="20" w:type="dxa"/>
        </w:trPr>
        <w:tc>
          <w:tcPr>
            <w:tcW w:w="3532" w:type="dxa"/>
            <w:vAlign w:val="center"/>
          </w:tcPr>
          <w:p w14:paraId="57EBC4E0" w14:textId="77777777" w:rsidR="00194DB1" w:rsidRPr="0083720A" w:rsidRDefault="00194DB1" w:rsidP="00194DB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نسبة الأسر التي تتمتع بخدمة مياه الشرب </w:t>
            </w:r>
          </w:p>
        </w:tc>
        <w:tc>
          <w:tcPr>
            <w:tcW w:w="972" w:type="dxa"/>
            <w:shd w:val="clear" w:color="auto" w:fill="F3F3F3"/>
            <w:vAlign w:val="center"/>
          </w:tcPr>
          <w:p w14:paraId="0AECAA3B" w14:textId="77777777" w:rsidR="00194DB1" w:rsidRPr="0083720A" w:rsidRDefault="00194DB1" w:rsidP="00194DB1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73" w:type="dxa"/>
            <w:gridSpan w:val="2"/>
            <w:shd w:val="clear" w:color="auto" w:fill="F3F3F3"/>
            <w:vAlign w:val="center"/>
          </w:tcPr>
          <w:p w14:paraId="344B5FA4" w14:textId="77777777" w:rsidR="00194DB1" w:rsidRPr="0083720A" w:rsidRDefault="00194DB1" w:rsidP="00194DB1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14:paraId="4AA0F7FC" w14:textId="77777777" w:rsidR="00194DB1" w:rsidRPr="00212C5C" w:rsidRDefault="00194DB1" w:rsidP="00194DB1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3898" w:type="dxa"/>
            <w:vAlign w:val="center"/>
          </w:tcPr>
          <w:p w14:paraId="1C565D7C" w14:textId="77777777" w:rsidR="00194DB1" w:rsidRPr="0083720A" w:rsidRDefault="00194DB1" w:rsidP="00194DB1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Percentage of Households With Access to Potable Water </w:t>
            </w:r>
          </w:p>
        </w:tc>
      </w:tr>
      <w:tr w:rsidR="00194DB1" w:rsidRPr="009B7531" w14:paraId="370B32B8" w14:textId="77777777" w:rsidTr="0083720A">
        <w:trPr>
          <w:gridAfter w:val="1"/>
          <w:wAfter w:w="31" w:type="dxa"/>
          <w:trHeight w:val="624"/>
          <w:tblCellSpacing w:w="20" w:type="dxa"/>
        </w:trPr>
        <w:tc>
          <w:tcPr>
            <w:tcW w:w="3532" w:type="dxa"/>
            <w:vAlign w:val="center"/>
          </w:tcPr>
          <w:p w14:paraId="00722A2C" w14:textId="77777777" w:rsidR="00194DB1" w:rsidRPr="0083720A" w:rsidRDefault="00194DB1" w:rsidP="00194DB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 xml:space="preserve">نسبة الأسر التي تتمتع بخدمة الكهرباء </w:t>
            </w:r>
          </w:p>
        </w:tc>
        <w:tc>
          <w:tcPr>
            <w:tcW w:w="972" w:type="dxa"/>
            <w:shd w:val="clear" w:color="auto" w:fill="F3F3F3"/>
            <w:vAlign w:val="center"/>
          </w:tcPr>
          <w:p w14:paraId="36C89B53" w14:textId="77777777" w:rsidR="00194DB1" w:rsidRPr="0083720A" w:rsidRDefault="00194DB1" w:rsidP="00194DB1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73" w:type="dxa"/>
            <w:gridSpan w:val="2"/>
            <w:shd w:val="clear" w:color="auto" w:fill="F3F3F3"/>
            <w:vAlign w:val="center"/>
          </w:tcPr>
          <w:p w14:paraId="48FB819D" w14:textId="77777777" w:rsidR="00194DB1" w:rsidRPr="0083720A" w:rsidRDefault="00194DB1" w:rsidP="00194DB1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14:paraId="73A84DC2" w14:textId="77777777" w:rsidR="00194DB1" w:rsidRPr="00212C5C" w:rsidRDefault="00194DB1" w:rsidP="00194DB1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3898" w:type="dxa"/>
            <w:vAlign w:val="center"/>
          </w:tcPr>
          <w:p w14:paraId="1ABBF0A2" w14:textId="77777777" w:rsidR="00194DB1" w:rsidRPr="0083720A" w:rsidRDefault="00194DB1" w:rsidP="00194DB1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Percentage of Households With Access to Electricity </w:t>
            </w:r>
          </w:p>
        </w:tc>
      </w:tr>
      <w:tr w:rsidR="00194DB1" w:rsidRPr="009B7531" w14:paraId="65067BBF" w14:textId="77777777" w:rsidTr="0083720A">
        <w:trPr>
          <w:gridAfter w:val="1"/>
          <w:wAfter w:w="31" w:type="dxa"/>
          <w:trHeight w:val="624"/>
          <w:tblCellSpacing w:w="20" w:type="dxa"/>
        </w:trPr>
        <w:tc>
          <w:tcPr>
            <w:tcW w:w="3532" w:type="dxa"/>
            <w:vAlign w:val="center"/>
          </w:tcPr>
          <w:p w14:paraId="43A59BB4" w14:textId="77777777" w:rsidR="00194DB1" w:rsidRPr="0083720A" w:rsidRDefault="00194DB1" w:rsidP="00194DB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 xml:space="preserve">نسبة الأسر التي تتمتع بخدمة الصرف الصحي </w:t>
            </w:r>
          </w:p>
        </w:tc>
        <w:tc>
          <w:tcPr>
            <w:tcW w:w="972" w:type="dxa"/>
            <w:shd w:val="clear" w:color="auto" w:fill="F3F3F3"/>
            <w:vAlign w:val="center"/>
          </w:tcPr>
          <w:p w14:paraId="43532095" w14:textId="77777777" w:rsidR="00194DB1" w:rsidRPr="0083720A" w:rsidRDefault="00194DB1" w:rsidP="00194DB1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73" w:type="dxa"/>
            <w:gridSpan w:val="2"/>
            <w:shd w:val="clear" w:color="auto" w:fill="F3F3F3"/>
            <w:vAlign w:val="center"/>
          </w:tcPr>
          <w:p w14:paraId="6715C5F3" w14:textId="77777777" w:rsidR="00194DB1" w:rsidRPr="0083720A" w:rsidRDefault="00194DB1" w:rsidP="00194DB1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14:paraId="4957E29A" w14:textId="77777777" w:rsidR="00194DB1" w:rsidRPr="00212C5C" w:rsidRDefault="00194DB1" w:rsidP="00194DB1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3898" w:type="dxa"/>
            <w:vAlign w:val="center"/>
          </w:tcPr>
          <w:p w14:paraId="4B9D1A4B" w14:textId="77777777" w:rsidR="00194DB1" w:rsidRPr="0083720A" w:rsidRDefault="00194DB1" w:rsidP="00194DB1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Percentage of Households With Access to Sanitation Facilities </w:t>
            </w:r>
          </w:p>
        </w:tc>
      </w:tr>
      <w:tr w:rsidR="0013534B" w:rsidRPr="0083720A" w14:paraId="1CEE8107" w14:textId="77777777" w:rsidTr="00194DB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349" w:type="dxa"/>
            <w:gridSpan w:val="3"/>
          </w:tcPr>
          <w:p w14:paraId="44C639AF" w14:textId="77777777" w:rsidR="0013534B" w:rsidRPr="00432C84" w:rsidRDefault="008A1424" w:rsidP="00AB6D6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17CC8E" wp14:editId="0F0F40CD">
                      <wp:simplePos x="0" y="0"/>
                      <wp:positionH relativeFrom="column">
                        <wp:posOffset>-814070</wp:posOffset>
                      </wp:positionH>
                      <wp:positionV relativeFrom="paragraph">
                        <wp:posOffset>383540</wp:posOffset>
                      </wp:positionV>
                      <wp:extent cx="1935480" cy="295275"/>
                      <wp:effectExtent l="0" t="0" r="762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F79BAA" w14:textId="77777777" w:rsidR="00535436" w:rsidRPr="00432C84" w:rsidRDefault="00535436" w:rsidP="004309F3">
                                  <w:pPr>
                                    <w:bidi/>
                                    <w:ind w:right="-240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>2018           2019          2020</w:t>
                                  </w:r>
                                </w:p>
                                <w:p w14:paraId="2F1BB52E" w14:textId="77777777" w:rsidR="00535436" w:rsidRPr="00432C84" w:rsidRDefault="00535436" w:rsidP="008A1424">
                                  <w:pPr>
                                    <w:bidi/>
                                    <w:ind w:right="-240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A05A1" id="Text Box 11" o:spid="_x0000_s1030" type="#_x0000_t202" style="position:absolute;left:0;text-align:left;margin-left:-64.1pt;margin-top:30.2pt;width:152.4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" fillcolor="#dedede" stroked="f">
                      <v:textbox>
                        <w:txbxContent>
                          <w:p w:rsidR="00535436" w:rsidRPr="00432C84" w:rsidRDefault="00535436" w:rsidP="004309F3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2018           2019          2020</w:t>
                            </w:r>
                          </w:p>
                          <w:p w:rsidR="00535436" w:rsidRPr="00432C84" w:rsidRDefault="00535436" w:rsidP="008A1424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9FCC9D" w14:textId="77777777" w:rsidR="0013534B" w:rsidRPr="00432C84" w:rsidRDefault="0013534B" w:rsidP="0083720A">
            <w:pPr>
              <w:bidi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 xml:space="preserve">مؤشرات السلامة </w:t>
            </w:r>
          </w:p>
        </w:tc>
        <w:tc>
          <w:tcPr>
            <w:tcW w:w="5182" w:type="dxa"/>
            <w:gridSpan w:val="4"/>
          </w:tcPr>
          <w:p w14:paraId="247954F0" w14:textId="77777777"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  <w:p w14:paraId="5DBC53FA" w14:textId="77777777" w:rsidR="0013534B" w:rsidRPr="00432C84" w:rsidRDefault="00535436" w:rsidP="00AB6D6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>Safety</w:t>
            </w:r>
            <w:r w:rsidR="0013534B"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Indicators</w:t>
            </w:r>
            <w:r w:rsidR="0083720A"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</w:t>
            </w:r>
          </w:p>
        </w:tc>
      </w:tr>
    </w:tbl>
    <w:p w14:paraId="04D8AFE8" w14:textId="77777777" w:rsidR="0013534B" w:rsidRPr="009B7531" w:rsidRDefault="0013534B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549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140"/>
        <w:gridCol w:w="3254"/>
        <w:gridCol w:w="1043"/>
        <w:gridCol w:w="870"/>
        <w:gridCol w:w="145"/>
        <w:gridCol w:w="1016"/>
        <w:gridCol w:w="4081"/>
      </w:tblGrid>
      <w:tr w:rsidR="007A3A3D" w:rsidRPr="009B7531" w14:paraId="5C9494A8" w14:textId="77777777" w:rsidTr="00535436">
        <w:trPr>
          <w:trHeight w:val="510"/>
          <w:tblCellSpacing w:w="20" w:type="dxa"/>
          <w:jc w:val="center"/>
        </w:trPr>
        <w:tc>
          <w:tcPr>
            <w:tcW w:w="3334" w:type="dxa"/>
            <w:gridSpan w:val="2"/>
            <w:vAlign w:val="center"/>
          </w:tcPr>
          <w:p w14:paraId="07E0F9E7" w14:textId="77777777" w:rsidR="007A3A3D" w:rsidRPr="0083720A" w:rsidRDefault="007A3A3D" w:rsidP="007A3A3D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الإصابات</w:t>
            </w:r>
            <w:r w:rsidR="00535436"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*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 xml:space="preserve"> في الحوادث المرورية (لكل 1,000 من السكان) </w:t>
            </w:r>
          </w:p>
        </w:tc>
        <w:tc>
          <w:tcPr>
            <w:tcW w:w="1003" w:type="dxa"/>
            <w:shd w:val="clear" w:color="auto" w:fill="F3F3F3"/>
            <w:vAlign w:val="center"/>
          </w:tcPr>
          <w:p w14:paraId="5CDFC33F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75" w:type="dxa"/>
            <w:gridSpan w:val="2"/>
            <w:shd w:val="clear" w:color="auto" w:fill="F3F3F3"/>
            <w:vAlign w:val="center"/>
          </w:tcPr>
          <w:p w14:paraId="0F5227CC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vAlign w:val="center"/>
          </w:tcPr>
          <w:p w14:paraId="5DCD83C4" w14:textId="77777777" w:rsidR="007A3A3D" w:rsidRPr="007A3A3D" w:rsidRDefault="007A3A3D" w:rsidP="00535436">
            <w:pPr>
              <w:spacing w:line="276" w:lineRule="auto"/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7A3A3D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</w:rPr>
              <w:t>0.4</w:t>
            </w:r>
          </w:p>
        </w:tc>
        <w:tc>
          <w:tcPr>
            <w:tcW w:w="4021" w:type="dxa"/>
            <w:vAlign w:val="center"/>
          </w:tcPr>
          <w:p w14:paraId="3044DB0F" w14:textId="77777777" w:rsidR="007A3A3D" w:rsidRPr="0083720A" w:rsidRDefault="007A3A3D" w:rsidP="007A3A3D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Injured</w:t>
            </w:r>
            <w:r w:rsidR="00535436"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*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at Traffic Accidents Rate (Per 1,000 Population)</w:t>
            </w:r>
          </w:p>
        </w:tc>
      </w:tr>
      <w:tr w:rsidR="007A3A3D" w:rsidRPr="009B7531" w14:paraId="4AD5C2C9" w14:textId="77777777" w:rsidTr="00535436">
        <w:trPr>
          <w:trHeight w:val="510"/>
          <w:tblCellSpacing w:w="20" w:type="dxa"/>
          <w:jc w:val="center"/>
        </w:trPr>
        <w:tc>
          <w:tcPr>
            <w:tcW w:w="3334" w:type="dxa"/>
            <w:gridSpan w:val="2"/>
            <w:vAlign w:val="center"/>
          </w:tcPr>
          <w:p w14:paraId="4B17D270" w14:textId="77777777" w:rsidR="007A3A3D" w:rsidRPr="0083720A" w:rsidRDefault="007A3A3D" w:rsidP="007A3A3D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الحوادث المرورية (لكل 1,000 من السكان)</w:t>
            </w:r>
          </w:p>
        </w:tc>
        <w:tc>
          <w:tcPr>
            <w:tcW w:w="1003" w:type="dxa"/>
            <w:shd w:val="clear" w:color="auto" w:fill="F3F3F3"/>
            <w:vAlign w:val="center"/>
          </w:tcPr>
          <w:p w14:paraId="6BF0F19F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0.8</w:t>
            </w:r>
          </w:p>
        </w:tc>
        <w:tc>
          <w:tcPr>
            <w:tcW w:w="975" w:type="dxa"/>
            <w:gridSpan w:val="2"/>
            <w:shd w:val="clear" w:color="auto" w:fill="F3F3F3"/>
            <w:vAlign w:val="center"/>
          </w:tcPr>
          <w:p w14:paraId="15723FEC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0.</w:t>
            </w:r>
            <w:r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8</w:t>
            </w:r>
          </w:p>
        </w:tc>
        <w:tc>
          <w:tcPr>
            <w:tcW w:w="9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vAlign w:val="center"/>
          </w:tcPr>
          <w:p w14:paraId="5B0B0E95" w14:textId="77777777" w:rsidR="007A3A3D" w:rsidRPr="007A3A3D" w:rsidRDefault="007A3A3D" w:rsidP="00535436">
            <w:pPr>
              <w:spacing w:line="276" w:lineRule="auto"/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</w:pPr>
            <w:r w:rsidRPr="007A3A3D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0.6</w:t>
            </w:r>
          </w:p>
        </w:tc>
        <w:tc>
          <w:tcPr>
            <w:tcW w:w="4021" w:type="dxa"/>
            <w:vAlign w:val="center"/>
          </w:tcPr>
          <w:p w14:paraId="523B5FC4" w14:textId="77777777" w:rsidR="007A3A3D" w:rsidRPr="0083720A" w:rsidRDefault="007A3A3D" w:rsidP="007A3A3D">
            <w:pP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Traffic Accidents Rates (Per 1,000 Population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)</w:t>
            </w:r>
          </w:p>
        </w:tc>
      </w:tr>
      <w:tr w:rsidR="007A3A3D" w:rsidRPr="009B7531" w14:paraId="5E80C317" w14:textId="77777777" w:rsidTr="00535436">
        <w:trPr>
          <w:trHeight w:val="510"/>
          <w:tblCellSpacing w:w="20" w:type="dxa"/>
          <w:jc w:val="center"/>
        </w:trPr>
        <w:tc>
          <w:tcPr>
            <w:tcW w:w="3334" w:type="dxa"/>
            <w:gridSpan w:val="2"/>
            <w:vAlign w:val="center"/>
          </w:tcPr>
          <w:p w14:paraId="059E7808" w14:textId="77777777" w:rsidR="007A3A3D" w:rsidRPr="0083720A" w:rsidRDefault="007A3A3D" w:rsidP="007A3A3D">
            <w:pPr>
              <w:jc w:val="right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حوادث الصدم المرورية (لكل 1,000 من السكان)</w:t>
            </w:r>
          </w:p>
        </w:tc>
        <w:tc>
          <w:tcPr>
            <w:tcW w:w="1003" w:type="dxa"/>
            <w:shd w:val="clear" w:color="auto" w:fill="F3F3F3"/>
            <w:vAlign w:val="center"/>
          </w:tcPr>
          <w:p w14:paraId="2B6F8AAC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0.7</w:t>
            </w:r>
          </w:p>
        </w:tc>
        <w:tc>
          <w:tcPr>
            <w:tcW w:w="975" w:type="dxa"/>
            <w:gridSpan w:val="2"/>
            <w:shd w:val="clear" w:color="auto" w:fill="F3F3F3"/>
            <w:vAlign w:val="center"/>
          </w:tcPr>
          <w:p w14:paraId="7127B210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>
              <w:rPr>
                <w:rFonts w:ascii="Dubai Light" w:hAnsi="Dubai Light" w:cs="Dubai Light"/>
                <w:sz w:val="20"/>
                <w:szCs w:val="20"/>
              </w:rPr>
              <w:t>0.</w:t>
            </w:r>
            <w:r>
              <w:rPr>
                <w:rFonts w:ascii="Dubai Light" w:hAnsi="Dubai Light" w:cs="Dubai Light" w:hint="cs"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vAlign w:val="center"/>
          </w:tcPr>
          <w:p w14:paraId="1AE6F7E4" w14:textId="77777777" w:rsidR="007A3A3D" w:rsidRPr="007A3A3D" w:rsidRDefault="007A3A3D" w:rsidP="00535436">
            <w:pPr>
              <w:spacing w:line="276" w:lineRule="auto"/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</w:rPr>
            </w:pPr>
            <w:r w:rsidRPr="007A3A3D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</w:rPr>
              <w:t>0.5</w:t>
            </w:r>
          </w:p>
        </w:tc>
        <w:tc>
          <w:tcPr>
            <w:tcW w:w="4021" w:type="dxa"/>
            <w:vAlign w:val="center"/>
          </w:tcPr>
          <w:p w14:paraId="29C0A4D8" w14:textId="77777777" w:rsidR="007A3A3D" w:rsidRPr="0083720A" w:rsidRDefault="007A3A3D" w:rsidP="007A3A3D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Hitting Traffic Accidents Rate (Per 1,000 Population)</w:t>
            </w:r>
          </w:p>
        </w:tc>
      </w:tr>
      <w:tr w:rsidR="007A3A3D" w:rsidRPr="009B7531" w14:paraId="0279D8F7" w14:textId="77777777" w:rsidTr="00535436">
        <w:trPr>
          <w:trHeight w:val="510"/>
          <w:tblCellSpacing w:w="20" w:type="dxa"/>
          <w:jc w:val="center"/>
        </w:trPr>
        <w:tc>
          <w:tcPr>
            <w:tcW w:w="3334" w:type="dxa"/>
            <w:gridSpan w:val="2"/>
            <w:vAlign w:val="center"/>
          </w:tcPr>
          <w:p w14:paraId="0CC93448" w14:textId="77777777" w:rsidR="007A3A3D" w:rsidRPr="0083720A" w:rsidRDefault="007A3A3D" w:rsidP="007A3A3D">
            <w:pPr>
              <w:jc w:val="right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حوادث الدهس المرورية (لكل 1,000 من السكان)</w:t>
            </w:r>
          </w:p>
        </w:tc>
        <w:tc>
          <w:tcPr>
            <w:tcW w:w="1003" w:type="dxa"/>
            <w:shd w:val="clear" w:color="auto" w:fill="F3F3F3"/>
            <w:vAlign w:val="center"/>
          </w:tcPr>
          <w:p w14:paraId="1DE7695A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0.1</w:t>
            </w:r>
          </w:p>
        </w:tc>
        <w:tc>
          <w:tcPr>
            <w:tcW w:w="975" w:type="dxa"/>
            <w:gridSpan w:val="2"/>
            <w:shd w:val="clear" w:color="auto" w:fill="F3F3F3"/>
            <w:vAlign w:val="center"/>
          </w:tcPr>
          <w:p w14:paraId="51C16834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>
              <w:rPr>
                <w:rFonts w:ascii="Dubai Light" w:hAnsi="Dubai Light" w:cs="Dubai Light"/>
                <w:sz w:val="20"/>
                <w:szCs w:val="20"/>
              </w:rPr>
              <w:t>0.1</w:t>
            </w:r>
          </w:p>
        </w:tc>
        <w:tc>
          <w:tcPr>
            <w:tcW w:w="9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vAlign w:val="center"/>
          </w:tcPr>
          <w:p w14:paraId="03C769D0" w14:textId="77777777" w:rsidR="007A3A3D" w:rsidRPr="007A3A3D" w:rsidRDefault="007A3A3D" w:rsidP="00535436">
            <w:pPr>
              <w:spacing w:line="276" w:lineRule="auto"/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7A3A3D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</w:rPr>
              <w:t>0.1</w:t>
            </w:r>
          </w:p>
        </w:tc>
        <w:tc>
          <w:tcPr>
            <w:tcW w:w="4021" w:type="dxa"/>
            <w:vAlign w:val="center"/>
          </w:tcPr>
          <w:p w14:paraId="1432F8A7" w14:textId="77777777" w:rsidR="007A3A3D" w:rsidRPr="0083720A" w:rsidRDefault="007A3A3D" w:rsidP="007A3A3D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Run Over Traffic Accidents Rate (Per 1,000 Population)</w:t>
            </w:r>
          </w:p>
        </w:tc>
      </w:tr>
      <w:tr w:rsidR="007A3A3D" w:rsidRPr="009B7531" w14:paraId="1F20EDF3" w14:textId="77777777" w:rsidTr="00535436">
        <w:trPr>
          <w:trHeight w:val="510"/>
          <w:tblCellSpacing w:w="20" w:type="dxa"/>
          <w:jc w:val="center"/>
        </w:trPr>
        <w:tc>
          <w:tcPr>
            <w:tcW w:w="3334" w:type="dxa"/>
            <w:gridSpan w:val="2"/>
            <w:vAlign w:val="center"/>
          </w:tcPr>
          <w:p w14:paraId="17853B59" w14:textId="77777777" w:rsidR="007A3A3D" w:rsidRPr="0083720A" w:rsidRDefault="007A3A3D" w:rsidP="007A3A3D">
            <w:pPr>
              <w:jc w:val="right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الحوادث المرورية بسبب تجاوز الإشارة الضوئية الحمراء (لكل 1,000 من السكان)</w:t>
            </w:r>
          </w:p>
        </w:tc>
        <w:tc>
          <w:tcPr>
            <w:tcW w:w="1003" w:type="dxa"/>
            <w:shd w:val="clear" w:color="auto" w:fill="F3F3F3"/>
            <w:vAlign w:val="center"/>
          </w:tcPr>
          <w:p w14:paraId="6D4280FA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0.03</w:t>
            </w:r>
          </w:p>
        </w:tc>
        <w:tc>
          <w:tcPr>
            <w:tcW w:w="975" w:type="dxa"/>
            <w:gridSpan w:val="2"/>
            <w:shd w:val="clear" w:color="auto" w:fill="F3F3F3"/>
            <w:vAlign w:val="center"/>
          </w:tcPr>
          <w:p w14:paraId="2B5AD7C7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>
              <w:rPr>
                <w:rFonts w:ascii="Dubai Light" w:hAnsi="Dubai Light" w:cs="Dubai Light"/>
                <w:sz w:val="20"/>
                <w:szCs w:val="20"/>
              </w:rPr>
              <w:t>0.03</w:t>
            </w:r>
          </w:p>
        </w:tc>
        <w:tc>
          <w:tcPr>
            <w:tcW w:w="9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vAlign w:val="center"/>
          </w:tcPr>
          <w:p w14:paraId="5714C8EE" w14:textId="77777777" w:rsidR="007A3A3D" w:rsidRPr="007A3A3D" w:rsidRDefault="007A3A3D" w:rsidP="00535436">
            <w:pPr>
              <w:spacing w:line="276" w:lineRule="auto"/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7A3A3D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</w:rPr>
              <w:t>0.02</w:t>
            </w:r>
          </w:p>
        </w:tc>
        <w:tc>
          <w:tcPr>
            <w:tcW w:w="4021" w:type="dxa"/>
            <w:vAlign w:val="center"/>
          </w:tcPr>
          <w:p w14:paraId="536D31EB" w14:textId="77777777" w:rsidR="007A3A3D" w:rsidRPr="0083720A" w:rsidRDefault="007A3A3D" w:rsidP="007A3A3D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Traffic Accidents Rate Because of Crossing the Red Signal (Per 1,000 Population)</w:t>
            </w:r>
          </w:p>
        </w:tc>
      </w:tr>
      <w:tr w:rsidR="007A3A3D" w:rsidRPr="009B7531" w14:paraId="5BA852F5" w14:textId="77777777" w:rsidTr="00535436">
        <w:trPr>
          <w:trHeight w:val="510"/>
          <w:tblCellSpacing w:w="20" w:type="dxa"/>
          <w:jc w:val="center"/>
        </w:trPr>
        <w:tc>
          <w:tcPr>
            <w:tcW w:w="3334" w:type="dxa"/>
            <w:gridSpan w:val="2"/>
            <w:vAlign w:val="center"/>
          </w:tcPr>
          <w:p w14:paraId="4D553421" w14:textId="77777777" w:rsidR="007A3A3D" w:rsidRPr="0083720A" w:rsidRDefault="007A3A3D" w:rsidP="007A3A3D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نسبة وفيات الحوادث المرورية من إجمالي عدد المصابين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</w:p>
        </w:tc>
        <w:tc>
          <w:tcPr>
            <w:tcW w:w="1003" w:type="dxa"/>
            <w:shd w:val="clear" w:color="auto" w:fill="F3F3F3"/>
            <w:vAlign w:val="center"/>
          </w:tcPr>
          <w:p w14:paraId="58BDC04F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75" w:type="dxa"/>
            <w:gridSpan w:val="2"/>
            <w:shd w:val="clear" w:color="auto" w:fill="F3F3F3"/>
            <w:vAlign w:val="center"/>
          </w:tcPr>
          <w:p w14:paraId="02878D3D" w14:textId="77777777" w:rsidR="007A3A3D" w:rsidRPr="0083720A" w:rsidRDefault="007A3A3D" w:rsidP="00535436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9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3F3F3"/>
            <w:vAlign w:val="center"/>
          </w:tcPr>
          <w:p w14:paraId="25421E46" w14:textId="77777777" w:rsidR="007A3A3D" w:rsidRPr="007A3A3D" w:rsidRDefault="007A3A3D" w:rsidP="00535436">
            <w:pPr>
              <w:spacing w:line="276" w:lineRule="auto"/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7A3A3D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</w:rPr>
              <w:t>7.0</w:t>
            </w:r>
          </w:p>
        </w:tc>
        <w:tc>
          <w:tcPr>
            <w:tcW w:w="4021" w:type="dxa"/>
            <w:vAlign w:val="center"/>
          </w:tcPr>
          <w:p w14:paraId="74903759" w14:textId="77777777" w:rsidR="007A3A3D" w:rsidRPr="0083720A" w:rsidRDefault="007A3A3D" w:rsidP="007A3A3D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Traffic Accidents</w:t>
            </w:r>
            <w:r w:rsidR="00535436">
              <w:rPr>
                <w:rFonts w:ascii="Dubai Light" w:hAnsi="Dubai Light" w:cs="Dubai Light"/>
                <w:color w:val="000000"/>
                <w:sz w:val="20"/>
                <w:szCs w:val="20"/>
              </w:rPr>
              <w:t>’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Deaths as a Percentage of Total Number of Injured</w:t>
            </w:r>
          </w:p>
        </w:tc>
      </w:tr>
      <w:tr w:rsidR="007A3A3D" w:rsidRPr="0083720A" w14:paraId="5B4BA2E9" w14:textId="77777777" w:rsidTr="002C1E8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207"/>
        </w:trPr>
        <w:tc>
          <w:tcPr>
            <w:tcW w:w="5127" w:type="dxa"/>
            <w:gridSpan w:val="3"/>
          </w:tcPr>
          <w:p w14:paraId="63836422" w14:textId="77777777" w:rsidR="007A3A3D" w:rsidRPr="0083720A" w:rsidRDefault="007A3A3D" w:rsidP="007A3A3D">
            <w:pPr>
              <w:bidi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 xml:space="preserve">*   لا تشمل الوفيات  </w:t>
            </w:r>
            <w:r w:rsidRPr="0083720A">
              <w:rPr>
                <w:rFonts w:ascii="Dubai Light" w:hAnsi="Dubai Light" w:cs="Dubai Light"/>
                <w:sz w:val="18"/>
                <w:szCs w:val="18"/>
                <w:lang w:bidi="ar-AE"/>
              </w:rPr>
              <w:t xml:space="preserve">     </w:t>
            </w:r>
            <w:r w:rsidRPr="0083720A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5182" w:type="dxa"/>
            <w:gridSpan w:val="3"/>
          </w:tcPr>
          <w:p w14:paraId="42A5521B" w14:textId="77777777" w:rsidR="007A3A3D" w:rsidRPr="0083720A" w:rsidRDefault="007A3A3D" w:rsidP="007A3A3D">
            <w:pPr>
              <w:ind w:right="200"/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  <w:lang w:bidi="ar-AE"/>
              </w:rPr>
              <w:t>* Excluding Deaths</w:t>
            </w:r>
          </w:p>
        </w:tc>
      </w:tr>
    </w:tbl>
    <w:p w14:paraId="7FB59AF5" w14:textId="77777777" w:rsidR="001C47F1" w:rsidRDefault="001C47F1" w:rsidP="007A31B3">
      <w:pPr>
        <w:rPr>
          <w:rFonts w:ascii="Dubai Light" w:hAnsi="Dubai Light" w:cs="Dubai Light"/>
          <w:rtl/>
          <w:lang w:bidi="ar-AE"/>
        </w:rPr>
      </w:pPr>
    </w:p>
    <w:tbl>
      <w:tblPr>
        <w:bidiVisual/>
        <w:tblW w:w="10378" w:type="dxa"/>
        <w:tblInd w:w="111" w:type="dxa"/>
        <w:tblLook w:val="01E0" w:firstRow="1" w:lastRow="1" w:firstColumn="1" w:lastColumn="1" w:noHBand="0" w:noVBand="0"/>
      </w:tblPr>
      <w:tblGrid>
        <w:gridCol w:w="5189"/>
        <w:gridCol w:w="5189"/>
      </w:tblGrid>
      <w:tr w:rsidR="001C47F1" w:rsidRPr="008D5F2B" w14:paraId="0DBE5A71" w14:textId="77777777" w:rsidTr="001C47F1">
        <w:trPr>
          <w:trHeight w:val="702"/>
        </w:trPr>
        <w:tc>
          <w:tcPr>
            <w:tcW w:w="5117" w:type="dxa"/>
          </w:tcPr>
          <w:p w14:paraId="7506B2CB" w14:textId="77777777" w:rsidR="001C47F1" w:rsidRPr="008D5F2B" w:rsidRDefault="001C47F1" w:rsidP="001C47F1">
            <w:pPr>
              <w:jc w:val="right"/>
              <w:rPr>
                <w:rFonts w:ascii="Dubai" w:hAnsi="Dubai" w:cs="Dubai"/>
                <w:b/>
                <w:bCs/>
                <w:color w:val="FF0000"/>
                <w:sz w:val="24"/>
                <w:szCs w:val="24"/>
                <w:lang w:bidi="ar-AE"/>
              </w:rPr>
            </w:pPr>
            <w:r w:rsidRPr="008D5F2B">
              <w:rPr>
                <w:rFonts w:ascii="Dubai" w:hAnsi="Dubai" w:cs="Dubai"/>
                <w:b/>
                <w:bCs/>
                <w:color w:val="FF0000"/>
                <w:sz w:val="24"/>
                <w:szCs w:val="24"/>
                <w:rtl/>
                <w:lang w:bidi="ar-AE"/>
              </w:rPr>
              <w:t>مؤشرات التكنولوجيا*</w:t>
            </w:r>
            <w:r w:rsidRPr="008D5F2B">
              <w:rPr>
                <w:rFonts w:ascii="Dubai" w:hAnsi="Dubai" w:cs="Dubai"/>
                <w:b/>
                <w:bCs/>
                <w:color w:val="FF0000"/>
                <w:sz w:val="24"/>
                <w:szCs w:val="24"/>
                <w:lang w:bidi="ar-AE"/>
              </w:rPr>
              <w:t xml:space="preserve">  </w:t>
            </w:r>
          </w:p>
        </w:tc>
        <w:tc>
          <w:tcPr>
            <w:tcW w:w="5117" w:type="dxa"/>
          </w:tcPr>
          <w:p w14:paraId="1D061773" w14:textId="77777777" w:rsidR="001C47F1" w:rsidRPr="008D5F2B" w:rsidRDefault="001C47F1" w:rsidP="001C47F1">
            <w:pPr>
              <w:rPr>
                <w:rFonts w:ascii="Dubai" w:hAnsi="Dubai" w:cs="Dubai"/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D5F2B">
              <w:rPr>
                <w:rFonts w:ascii="Dubai" w:hAnsi="Dubai" w:cs="Dubai"/>
                <w:b/>
                <w:bCs/>
                <w:color w:val="FF0000"/>
                <w:sz w:val="24"/>
                <w:szCs w:val="24"/>
                <w:lang w:bidi="ar-AE"/>
              </w:rPr>
              <w:t>Technology Indicators* </w:t>
            </w:r>
          </w:p>
        </w:tc>
      </w:tr>
    </w:tbl>
    <w:p w14:paraId="5AA05559" w14:textId="77777777" w:rsidR="007A31B3" w:rsidRPr="009B7531" w:rsidRDefault="007A31B3" w:rsidP="007A31B3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35AA73" wp14:editId="40D8DD89">
                <wp:simplePos x="0" y="0"/>
                <wp:positionH relativeFrom="column">
                  <wp:posOffset>2505075</wp:posOffset>
                </wp:positionH>
                <wp:positionV relativeFrom="paragraph">
                  <wp:posOffset>35560</wp:posOffset>
                </wp:positionV>
                <wp:extent cx="1935480" cy="295275"/>
                <wp:effectExtent l="0" t="0" r="762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FC0E3" w14:textId="77777777" w:rsidR="00535436" w:rsidRPr="00432C84" w:rsidRDefault="00535436" w:rsidP="007A31B3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2018           2019          2020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2FF0" id="Text Box 3" o:spid="_x0000_s1031" type="#_x0000_t202" style="position:absolute;margin-left:197.25pt;margin-top:2.8pt;width:152.4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" fillcolor="#dedede" stroked="f">
                <v:textbox>
                  <w:txbxContent>
                    <w:p w:rsidR="00535436" w:rsidRPr="00432C84" w:rsidRDefault="00535436" w:rsidP="007A31B3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2018           2019          2020</w:t>
                      </w:r>
                    </w:p>
                  </w:txbxContent>
                </v:textbox>
              </v:shape>
            </w:pict>
          </mc:Fallback>
        </mc:AlternateContent>
      </w:r>
      <w:r w:rsidRPr="00432C84">
        <w:rPr>
          <w:rFonts w:ascii="Dubai Light" w:hAnsi="Dubai Light" w:cs="Dubai Light"/>
          <w:rtl/>
          <w:lang w:bidi="ar-AE"/>
        </w:rPr>
        <w:tab/>
      </w:r>
      <w:r w:rsidRPr="00432C84">
        <w:rPr>
          <w:rFonts w:ascii="Dubai Light" w:hAnsi="Dubai Light" w:cs="Dubai Light"/>
          <w:rtl/>
          <w:lang w:bidi="ar-AE"/>
        </w:rPr>
        <w:tab/>
      </w:r>
      <w:r w:rsidRPr="00432C84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</w:p>
    <w:p w14:paraId="53F72F4B" w14:textId="77777777" w:rsidR="007A31B3" w:rsidRPr="009B7531" w:rsidRDefault="007A31B3" w:rsidP="007A31B3">
      <w:pPr>
        <w:rPr>
          <w:rFonts w:ascii="Dubai Light" w:hAnsi="Dubai Light" w:cs="Dubai Light"/>
          <w:rtl/>
          <w:lang w:bidi="ar-AE"/>
        </w:rPr>
      </w:pPr>
    </w:p>
    <w:tbl>
      <w:tblPr>
        <w:bidiVisual/>
        <w:tblW w:w="10121" w:type="dxa"/>
        <w:tblCellSpacing w:w="20" w:type="dxa"/>
        <w:tblInd w:w="108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225"/>
        <w:gridCol w:w="2978"/>
        <w:gridCol w:w="918"/>
        <w:gridCol w:w="189"/>
        <w:gridCol w:w="1047"/>
        <w:gridCol w:w="1044"/>
        <w:gridCol w:w="3655"/>
        <w:gridCol w:w="65"/>
      </w:tblGrid>
      <w:tr w:rsidR="008301A2" w:rsidRPr="009B7531" w14:paraId="39B27AD9" w14:textId="77777777" w:rsidTr="007A31B3">
        <w:trPr>
          <w:gridBefore w:val="1"/>
          <w:wBefore w:w="165" w:type="dxa"/>
          <w:trHeight w:val="427"/>
          <w:tblCellSpacing w:w="20" w:type="dxa"/>
        </w:trPr>
        <w:tc>
          <w:tcPr>
            <w:tcW w:w="2938" w:type="dxa"/>
            <w:vAlign w:val="center"/>
          </w:tcPr>
          <w:p w14:paraId="4CDE22AB" w14:textId="77777777" w:rsidR="008301A2" w:rsidRPr="00872111" w:rsidRDefault="008301A2" w:rsidP="008301A2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 xml:space="preserve">خطوط الهاتف </w:t>
            </w:r>
            <w:r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>الثابت</w:t>
            </w:r>
          </w:p>
          <w:p w14:paraId="00E4CC79" w14:textId="77777777" w:rsidR="008301A2" w:rsidRPr="00872111" w:rsidRDefault="008301A2" w:rsidP="008301A2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 xml:space="preserve"> (لكل 1,000 من السكان)</w:t>
            </w:r>
          </w:p>
        </w:tc>
        <w:tc>
          <w:tcPr>
            <w:tcW w:w="1067" w:type="dxa"/>
            <w:gridSpan w:val="2"/>
            <w:shd w:val="clear" w:color="auto" w:fill="F3F3F3"/>
            <w:vAlign w:val="center"/>
          </w:tcPr>
          <w:p w14:paraId="6484E2F8" w14:textId="77777777" w:rsidR="008301A2" w:rsidRPr="00FA7F6F" w:rsidRDefault="008301A2" w:rsidP="008301A2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FA7F6F">
              <w:rPr>
                <w:rFonts w:ascii="Dubai Light" w:hAnsi="Dubai Light" w:cs="Dubai Light"/>
                <w:color w:val="000000"/>
                <w:lang w:bidi="ar-AE"/>
              </w:rPr>
              <w:t>383.5</w:t>
            </w:r>
          </w:p>
        </w:tc>
        <w:tc>
          <w:tcPr>
            <w:tcW w:w="1007" w:type="dxa"/>
            <w:shd w:val="clear" w:color="auto" w:fill="F3F3F3"/>
            <w:vAlign w:val="center"/>
          </w:tcPr>
          <w:p w14:paraId="590439F5" w14:textId="77777777" w:rsidR="008301A2" w:rsidRPr="00FA7F6F" w:rsidRDefault="008301A2" w:rsidP="008301A2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FA7F6F">
              <w:rPr>
                <w:rFonts w:ascii="Dubai Light" w:hAnsi="Dubai Light" w:cs="Dubai Light"/>
                <w:color w:val="000000"/>
                <w:lang w:bidi="ar-AE"/>
              </w:rPr>
              <w:t>366.2</w:t>
            </w:r>
          </w:p>
        </w:tc>
        <w:tc>
          <w:tcPr>
            <w:tcW w:w="1004" w:type="dxa"/>
            <w:shd w:val="clear" w:color="auto" w:fill="F3F3F3"/>
            <w:vAlign w:val="center"/>
          </w:tcPr>
          <w:p w14:paraId="12304698" w14:textId="77777777" w:rsidR="008301A2" w:rsidRPr="00872111" w:rsidRDefault="008301A2" w:rsidP="008301A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358.2</w:t>
            </w:r>
          </w:p>
        </w:tc>
        <w:tc>
          <w:tcPr>
            <w:tcW w:w="3660" w:type="dxa"/>
            <w:gridSpan w:val="2"/>
            <w:vAlign w:val="center"/>
          </w:tcPr>
          <w:p w14:paraId="6110FFD8" w14:textId="77777777" w:rsidR="008301A2" w:rsidRPr="00872111" w:rsidRDefault="008301A2" w:rsidP="008301A2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Fixed </w:t>
            </w: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Telephone Lines </w:t>
            </w:r>
          </w:p>
          <w:p w14:paraId="6433FE5F" w14:textId="77777777" w:rsidR="008301A2" w:rsidRPr="00872111" w:rsidRDefault="008301A2" w:rsidP="008301A2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(Per 1,000 Population)</w:t>
            </w:r>
          </w:p>
        </w:tc>
      </w:tr>
      <w:tr w:rsidR="002C1E82" w:rsidRPr="009B7531" w14:paraId="721E20BD" w14:textId="77777777" w:rsidTr="007A31B3">
        <w:trPr>
          <w:gridBefore w:val="1"/>
          <w:wBefore w:w="165" w:type="dxa"/>
          <w:trHeight w:val="516"/>
          <w:tblCellSpacing w:w="20" w:type="dxa"/>
        </w:trPr>
        <w:tc>
          <w:tcPr>
            <w:tcW w:w="2938" w:type="dxa"/>
            <w:vAlign w:val="center"/>
          </w:tcPr>
          <w:p w14:paraId="0F1FA5BC" w14:textId="77777777" w:rsidR="002C1E82" w:rsidRPr="00872111" w:rsidRDefault="002C1E82" w:rsidP="002C1E82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 xml:space="preserve">خطوط الهاتف </w:t>
            </w:r>
            <w:r w:rsidRPr="0087211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المتحرك الفعالة </w:t>
            </w:r>
          </w:p>
          <w:p w14:paraId="4C25DB0A" w14:textId="77777777" w:rsidR="002C1E82" w:rsidRPr="00872111" w:rsidRDefault="002C1E82" w:rsidP="002C1E82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 xml:space="preserve"> (لكل 1,000 من السكان)</w:t>
            </w:r>
          </w:p>
        </w:tc>
        <w:tc>
          <w:tcPr>
            <w:tcW w:w="1067" w:type="dxa"/>
            <w:gridSpan w:val="2"/>
            <w:shd w:val="clear" w:color="auto" w:fill="F3F3F3"/>
            <w:vAlign w:val="center"/>
          </w:tcPr>
          <w:p w14:paraId="6350DBE2" w14:textId="77777777" w:rsidR="002C1E82" w:rsidRPr="00FA7F6F" w:rsidRDefault="008301A2" w:rsidP="008301A2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FA7F6F">
              <w:rPr>
                <w:rFonts w:ascii="Dubai Light" w:hAnsi="Dubai Light" w:cs="Dubai Light"/>
                <w:color w:val="000000"/>
                <w:lang w:bidi="ar-AE"/>
              </w:rPr>
              <w:t>2015</w:t>
            </w:r>
            <w:r w:rsidR="002C1E82" w:rsidRPr="00FA7F6F">
              <w:rPr>
                <w:rFonts w:ascii="Dubai Light" w:hAnsi="Dubai Light" w:cs="Dubai Light"/>
                <w:color w:val="000000"/>
                <w:lang w:bidi="ar-AE"/>
              </w:rPr>
              <w:t>.</w:t>
            </w:r>
            <w:r w:rsidRPr="00FA7F6F">
              <w:rPr>
                <w:rFonts w:ascii="Dubai Light" w:hAnsi="Dubai Light" w:cs="Dubai Light"/>
                <w:color w:val="000000"/>
                <w:lang w:bidi="ar-AE"/>
              </w:rPr>
              <w:t>1</w:t>
            </w:r>
          </w:p>
        </w:tc>
        <w:tc>
          <w:tcPr>
            <w:tcW w:w="1007" w:type="dxa"/>
            <w:shd w:val="clear" w:color="auto" w:fill="F3F3F3"/>
            <w:vAlign w:val="center"/>
          </w:tcPr>
          <w:p w14:paraId="3010515B" w14:textId="77777777" w:rsidR="002C1E82" w:rsidRPr="00FA7F6F" w:rsidRDefault="002C1E82" w:rsidP="002C1E82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FA7F6F">
              <w:rPr>
                <w:rFonts w:ascii="Dubai Light" w:hAnsi="Dubai Light" w:cs="Dubai Light"/>
                <w:color w:val="000000"/>
                <w:lang w:bidi="ar-AE"/>
              </w:rPr>
              <w:t>1,937.5</w:t>
            </w:r>
          </w:p>
        </w:tc>
        <w:tc>
          <w:tcPr>
            <w:tcW w:w="1004" w:type="dxa"/>
            <w:shd w:val="clear" w:color="auto" w:fill="F3F3F3"/>
            <w:vAlign w:val="center"/>
          </w:tcPr>
          <w:p w14:paraId="7D0DEB3E" w14:textId="77777777" w:rsidR="002C1E82" w:rsidRPr="00872111" w:rsidRDefault="008301A2" w:rsidP="002C1E8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1774.4</w:t>
            </w:r>
          </w:p>
        </w:tc>
        <w:tc>
          <w:tcPr>
            <w:tcW w:w="3660" w:type="dxa"/>
            <w:gridSpan w:val="2"/>
            <w:vAlign w:val="center"/>
          </w:tcPr>
          <w:p w14:paraId="1A06ABE7" w14:textId="77777777" w:rsidR="002C1E82" w:rsidRPr="00872111" w:rsidRDefault="002C1E82" w:rsidP="002C1E82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>Mobile Telephone Active Lines</w:t>
            </w:r>
          </w:p>
          <w:p w14:paraId="0CFD727F" w14:textId="77777777" w:rsidR="002C1E82" w:rsidRPr="00872111" w:rsidRDefault="002C1E82" w:rsidP="002C1E82">
            <w:pPr>
              <w:rPr>
                <w:rFonts w:ascii="Dubai Light" w:hAnsi="Dubai Light" w:cs="Dubai Light"/>
                <w:color w:val="000000"/>
                <w:sz w:val="20"/>
                <w:szCs w:val="20"/>
                <w:vertAlign w:val="superscript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(Per 1,000 Population)</w:t>
            </w:r>
          </w:p>
        </w:tc>
      </w:tr>
      <w:tr w:rsidR="002C1E82" w:rsidRPr="009B7531" w14:paraId="04D04B76" w14:textId="77777777" w:rsidTr="007A31B3">
        <w:trPr>
          <w:gridBefore w:val="1"/>
          <w:wBefore w:w="165" w:type="dxa"/>
          <w:trHeight w:val="510"/>
          <w:tblCellSpacing w:w="20" w:type="dxa"/>
        </w:trPr>
        <w:tc>
          <w:tcPr>
            <w:tcW w:w="2938" w:type="dxa"/>
            <w:vAlign w:val="center"/>
          </w:tcPr>
          <w:p w14:paraId="08DAF21E" w14:textId="77777777" w:rsidR="002C1E82" w:rsidRPr="00872111" w:rsidRDefault="002C1E82" w:rsidP="002C1E82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>خطوط الإنترنت</w:t>
            </w:r>
          </w:p>
          <w:p w14:paraId="52871B53" w14:textId="77777777" w:rsidR="002C1E82" w:rsidRPr="00872111" w:rsidRDefault="002C1E82" w:rsidP="002C1E82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 xml:space="preserve"> </w:t>
            </w:r>
            <w:r w:rsidRPr="0087211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(</w:t>
            </w:r>
            <w:r w:rsidRPr="00872111">
              <w:rPr>
                <w:rFonts w:ascii="Dubai Light" w:hAnsi="Dubai Light" w:cs="Dubai Light"/>
                <w:sz w:val="20"/>
                <w:szCs w:val="20"/>
                <w:rtl/>
              </w:rPr>
              <w:t>لكل 1,000 من السكان)</w:t>
            </w:r>
          </w:p>
        </w:tc>
        <w:tc>
          <w:tcPr>
            <w:tcW w:w="1067" w:type="dxa"/>
            <w:gridSpan w:val="2"/>
            <w:shd w:val="clear" w:color="auto" w:fill="F3F3F3"/>
            <w:vAlign w:val="center"/>
          </w:tcPr>
          <w:p w14:paraId="2430225C" w14:textId="77777777" w:rsidR="002C1E82" w:rsidRPr="00FA7F6F" w:rsidRDefault="00373857" w:rsidP="002C1E82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FA7F6F">
              <w:rPr>
                <w:rFonts w:ascii="Dubai Light" w:hAnsi="Dubai Light" w:cs="Dubai Light"/>
                <w:color w:val="000000"/>
                <w:lang w:bidi="ar-AE"/>
              </w:rPr>
              <w:t>198.3</w:t>
            </w:r>
          </w:p>
        </w:tc>
        <w:tc>
          <w:tcPr>
            <w:tcW w:w="1007" w:type="dxa"/>
            <w:shd w:val="clear" w:color="auto" w:fill="F3F3F3"/>
            <w:vAlign w:val="center"/>
          </w:tcPr>
          <w:p w14:paraId="65A2E9C7" w14:textId="77777777" w:rsidR="002C1E82" w:rsidRPr="00FA7F6F" w:rsidRDefault="002C1E82" w:rsidP="002C1E82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FA7F6F">
              <w:rPr>
                <w:rFonts w:ascii="Dubai Light" w:hAnsi="Dubai Light" w:cs="Dubai Light"/>
                <w:color w:val="000000"/>
                <w:lang w:bidi="ar-AE"/>
              </w:rPr>
              <w:t>196.8</w:t>
            </w:r>
          </w:p>
        </w:tc>
        <w:tc>
          <w:tcPr>
            <w:tcW w:w="1004" w:type="dxa"/>
            <w:shd w:val="clear" w:color="auto" w:fill="F3F3F3"/>
            <w:vAlign w:val="center"/>
          </w:tcPr>
          <w:p w14:paraId="35EF66A3" w14:textId="77777777" w:rsidR="002C1E82" w:rsidRPr="00872111" w:rsidRDefault="00373857" w:rsidP="002C1E82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198.2</w:t>
            </w:r>
          </w:p>
        </w:tc>
        <w:tc>
          <w:tcPr>
            <w:tcW w:w="3660" w:type="dxa"/>
            <w:gridSpan w:val="2"/>
            <w:vAlign w:val="center"/>
          </w:tcPr>
          <w:p w14:paraId="3C4151E8" w14:textId="77777777" w:rsidR="002C1E82" w:rsidRPr="00872111" w:rsidRDefault="002C1E82" w:rsidP="002C1E82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>Internet Lines</w:t>
            </w:r>
          </w:p>
          <w:p w14:paraId="30F01131" w14:textId="77777777" w:rsidR="002C1E82" w:rsidRPr="00872111" w:rsidRDefault="002C1E82" w:rsidP="002C1E82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7211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(Per 1,000 Population)</w:t>
            </w:r>
          </w:p>
        </w:tc>
      </w:tr>
      <w:tr w:rsidR="007A31B3" w:rsidRPr="009B7531" w14:paraId="68F91AC8" w14:textId="77777777" w:rsidTr="007A31B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rHeight w:val="361"/>
        </w:trPr>
        <w:tc>
          <w:tcPr>
            <w:tcW w:w="4061" w:type="dxa"/>
            <w:gridSpan w:val="3"/>
          </w:tcPr>
          <w:p w14:paraId="45EBAC5B" w14:textId="77777777" w:rsidR="007A31B3" w:rsidRPr="00872111" w:rsidRDefault="007A31B3" w:rsidP="00C94BED">
            <w:pPr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</w:p>
          <w:p w14:paraId="7D400BA0" w14:textId="77777777" w:rsidR="007A31B3" w:rsidRPr="00872111" w:rsidRDefault="007A31B3" w:rsidP="00C94BED">
            <w:pPr>
              <w:bidi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>*   بيانات معدلة من هيئة تنظيم الاتصالات</w:t>
            </w:r>
          </w:p>
        </w:tc>
        <w:tc>
          <w:tcPr>
            <w:tcW w:w="5895" w:type="dxa"/>
            <w:gridSpan w:val="4"/>
            <w:shd w:val="clear" w:color="auto" w:fill="auto"/>
          </w:tcPr>
          <w:p w14:paraId="1D0B00E6" w14:textId="77777777" w:rsidR="007A31B3" w:rsidRPr="00872111" w:rsidRDefault="007A31B3" w:rsidP="00C94BED">
            <w:pPr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</w:p>
          <w:p w14:paraId="4A2E3020" w14:textId="77777777" w:rsidR="007A31B3" w:rsidRPr="00872111" w:rsidRDefault="007A31B3" w:rsidP="00C94BED">
            <w:pPr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  <w:r w:rsidRPr="00872111">
              <w:rPr>
                <w:rFonts w:ascii="Dubai Light" w:hAnsi="Dubai Light" w:cs="Dubai Light"/>
                <w:sz w:val="18"/>
                <w:szCs w:val="18"/>
                <w:lang w:bidi="ar-AE"/>
              </w:rPr>
              <w:t>*   Revised data from the Telecommunications Regulatory Authority</w:t>
            </w:r>
          </w:p>
        </w:tc>
      </w:tr>
    </w:tbl>
    <w:p w14:paraId="37855EB9" w14:textId="77777777"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14:paraId="128FA08C" w14:textId="77777777"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14:paraId="2B0EDD53" w14:textId="77777777"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14:paraId="744D710C" w14:textId="77777777" w:rsidR="0013534B" w:rsidRDefault="0013534B" w:rsidP="0013534B">
      <w:pPr>
        <w:rPr>
          <w:rFonts w:ascii="Dubai Light" w:hAnsi="Dubai Light" w:cs="Dubai Light"/>
          <w:rtl/>
          <w:lang w:bidi="ar-AE"/>
        </w:rPr>
      </w:pPr>
    </w:p>
    <w:p w14:paraId="59F6C687" w14:textId="77777777" w:rsidR="007A31B3" w:rsidRDefault="007A31B3" w:rsidP="0013534B">
      <w:pPr>
        <w:rPr>
          <w:rFonts w:ascii="Dubai Light" w:hAnsi="Dubai Light" w:cs="Dubai Light"/>
          <w:rtl/>
          <w:lang w:bidi="ar-AE"/>
        </w:rPr>
      </w:pPr>
    </w:p>
    <w:p w14:paraId="6B2B1BE8" w14:textId="77777777" w:rsidR="007A31B3" w:rsidRDefault="007A31B3" w:rsidP="0013534B">
      <w:pPr>
        <w:rPr>
          <w:rFonts w:ascii="Dubai Light" w:hAnsi="Dubai Light" w:cs="Dubai Light"/>
          <w:rtl/>
          <w:lang w:bidi="ar-AE"/>
        </w:rPr>
      </w:pPr>
    </w:p>
    <w:p w14:paraId="6FDA7E93" w14:textId="77777777" w:rsidR="00FA7F6F" w:rsidRDefault="00FA7F6F">
      <w:pPr>
        <w:spacing w:after="200" w:line="276" w:lineRule="auto"/>
        <w:rPr>
          <w:rFonts w:ascii="Dubai Light" w:hAnsi="Dubai Light" w:cs="Dubai Light"/>
          <w:lang w:bidi="ar-AE"/>
        </w:rPr>
      </w:pPr>
      <w:r>
        <w:rPr>
          <w:rFonts w:ascii="Dubai Light" w:hAnsi="Dubai Light" w:cs="Dubai Light"/>
          <w:lang w:bidi="ar-AE"/>
        </w:rPr>
        <w:br w:type="page"/>
      </w:r>
    </w:p>
    <w:tbl>
      <w:tblPr>
        <w:bidiVisual/>
        <w:tblW w:w="10926" w:type="dxa"/>
        <w:tblInd w:w="-460" w:type="dxa"/>
        <w:tblLook w:val="01E0" w:firstRow="1" w:lastRow="1" w:firstColumn="1" w:lastColumn="1" w:noHBand="0" w:noVBand="0"/>
      </w:tblPr>
      <w:tblGrid>
        <w:gridCol w:w="5423"/>
        <w:gridCol w:w="5503"/>
      </w:tblGrid>
      <w:tr w:rsidR="0013534B" w:rsidRPr="009B7531" w14:paraId="0FB67453" w14:textId="77777777" w:rsidTr="00AB6D6B">
        <w:trPr>
          <w:trHeight w:val="369"/>
        </w:trPr>
        <w:tc>
          <w:tcPr>
            <w:tcW w:w="5423" w:type="dxa"/>
          </w:tcPr>
          <w:p w14:paraId="2C36D1CD" w14:textId="77777777" w:rsidR="0013534B" w:rsidRPr="00432C84" w:rsidRDefault="003830CE" w:rsidP="003830CE">
            <w:pPr>
              <w:bidi/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   </w:t>
            </w:r>
            <w:r w:rsidR="0013534B"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br w:type="page"/>
              <w:t xml:space="preserve">  </w:t>
            </w:r>
            <w:r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   </w:t>
            </w:r>
            <w:r w:rsidR="0013534B"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>مؤشرات ديموغرافية</w:t>
            </w:r>
          </w:p>
        </w:tc>
        <w:tc>
          <w:tcPr>
            <w:tcW w:w="5503" w:type="dxa"/>
          </w:tcPr>
          <w:p w14:paraId="4E1B7DD0" w14:textId="77777777" w:rsidR="0013534B" w:rsidRPr="00432C84" w:rsidRDefault="0013534B" w:rsidP="003830CE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   Demographic Indicators</w:t>
            </w:r>
          </w:p>
        </w:tc>
      </w:tr>
    </w:tbl>
    <w:p w14:paraId="65994CDF" w14:textId="77777777" w:rsidR="0013534B" w:rsidRPr="009B7531" w:rsidRDefault="00776A4B" w:rsidP="0013534B">
      <w:pPr>
        <w:rPr>
          <w:rFonts w:ascii="Dubai Light" w:hAnsi="Dubai Light" w:cs="Dubai Light"/>
          <w:rtl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B7AFDA" wp14:editId="53E22B4A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935480" cy="295275"/>
                <wp:effectExtent l="0" t="0" r="762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0401F" w14:textId="77777777" w:rsidR="00535436" w:rsidRPr="00432C84" w:rsidRDefault="00535436" w:rsidP="00776A4B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2018          2019          2020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96AF2" id="Text Box 4" o:spid="_x0000_s1032" type="#_x0000_t202" style="position:absolute;margin-left:189pt;margin-top:6pt;width:152.4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" fillcolor="#dedede" stroked="f">
                <v:textbox>
                  <w:txbxContent>
                    <w:p w:rsidR="00535436" w:rsidRPr="00432C84" w:rsidRDefault="00535436" w:rsidP="00776A4B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2018          2019          2020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526F41B" w14:textId="77777777" w:rsidR="0013534B" w:rsidRPr="009B7531" w:rsidRDefault="0013534B" w:rsidP="0013534B">
      <w:pPr>
        <w:rPr>
          <w:rFonts w:ascii="Dubai Light" w:hAnsi="Dubai Light" w:cs="Dubai Light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455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1017"/>
        <w:gridCol w:w="1017"/>
        <w:gridCol w:w="1017"/>
        <w:gridCol w:w="3748"/>
      </w:tblGrid>
      <w:tr w:rsidR="004309F3" w:rsidRPr="009B7531" w14:paraId="5ADAE188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026F9BA2" w14:textId="77777777" w:rsidR="004309F3" w:rsidRPr="003830CE" w:rsidRDefault="004309F3" w:rsidP="004309F3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السكان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0EB257F1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3,192.3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6AE473F8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3,355.9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5941E382" w14:textId="77777777" w:rsidR="004309F3" w:rsidRPr="00212C5C" w:rsidRDefault="00A01B26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3,411.2</w:t>
            </w:r>
          </w:p>
        </w:tc>
        <w:tc>
          <w:tcPr>
            <w:tcW w:w="3688" w:type="dxa"/>
            <w:vAlign w:val="center"/>
          </w:tcPr>
          <w:p w14:paraId="4FC1DA27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Population (Thousands)</w:t>
            </w:r>
          </w:p>
        </w:tc>
      </w:tr>
      <w:tr w:rsidR="004309F3" w:rsidRPr="009B7531" w14:paraId="13D22759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1A0B16AB" w14:textId="77777777" w:rsidR="004309F3" w:rsidRPr="003830CE" w:rsidRDefault="004309F3" w:rsidP="004309F3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الذكور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3671660E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2,233.4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3764E8F3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2,331.8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35497F28" w14:textId="77777777" w:rsidR="004309F3" w:rsidRPr="00212C5C" w:rsidRDefault="00A01B26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2,362.3</w:t>
            </w:r>
          </w:p>
        </w:tc>
        <w:tc>
          <w:tcPr>
            <w:tcW w:w="3688" w:type="dxa"/>
            <w:vAlign w:val="center"/>
          </w:tcPr>
          <w:p w14:paraId="5F9FE2F1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 xml:space="preserve">Males 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(Thousands)</w:t>
            </w:r>
          </w:p>
        </w:tc>
      </w:tr>
      <w:tr w:rsidR="004309F3" w:rsidRPr="009B7531" w14:paraId="15FB5347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003C351D" w14:textId="77777777" w:rsidR="004309F3" w:rsidRPr="003830CE" w:rsidRDefault="004309F3" w:rsidP="004309F3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الإناث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20CE3A5B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958.9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22A17DF8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1,024.1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286A4AD8" w14:textId="77777777" w:rsidR="004309F3" w:rsidRPr="00212C5C" w:rsidRDefault="00A01B26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1,048.9</w:t>
            </w:r>
          </w:p>
        </w:tc>
        <w:tc>
          <w:tcPr>
            <w:tcW w:w="3688" w:type="dxa"/>
            <w:vAlign w:val="center"/>
          </w:tcPr>
          <w:p w14:paraId="10C5F958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Females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(Thousands)</w:t>
            </w:r>
          </w:p>
        </w:tc>
      </w:tr>
      <w:tr w:rsidR="004309F3" w:rsidRPr="009B7531" w14:paraId="27E34077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65B68802" w14:textId="77777777" w:rsidR="004309F3" w:rsidRPr="003830CE" w:rsidRDefault="004309F3" w:rsidP="00535436">
            <w:pPr>
              <w:pStyle w:val="BodyText"/>
              <w:spacing w:line="360" w:lineRule="auto"/>
              <w:jc w:val="left"/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  <w:lang w:bidi="ar-AE"/>
              </w:rPr>
              <w:t>معدل النمو السنوي للسكان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268C9DEE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7B9367D5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6103554E" w14:textId="77777777" w:rsidR="004309F3" w:rsidRPr="00212C5C" w:rsidRDefault="00A01B26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688" w:type="dxa"/>
            <w:vAlign w:val="center"/>
          </w:tcPr>
          <w:p w14:paraId="57EC8626" w14:textId="77777777" w:rsidR="004309F3" w:rsidRPr="003830CE" w:rsidRDefault="004309F3" w:rsidP="00535436">
            <w:pPr>
              <w:spacing w:line="360" w:lineRule="auto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Annual Population Growth Rate</w:t>
            </w:r>
          </w:p>
        </w:tc>
      </w:tr>
      <w:tr w:rsidR="004309F3" w:rsidRPr="009B7531" w14:paraId="5EF3077D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542CD4D8" w14:textId="77777777" w:rsidR="004309F3" w:rsidRPr="003830CE" w:rsidRDefault="004309F3" w:rsidP="004309F3">
            <w:pPr>
              <w:pStyle w:val="BodyText"/>
              <w:spacing w:line="360" w:lineRule="auto"/>
              <w:jc w:val="left"/>
              <w:rPr>
                <w:rFonts w:ascii="Dubai Light" w:hAnsi="Dubai Light" w:cs="Dubai Light"/>
                <w:b w:val="0"/>
                <w:bCs w:val="0"/>
                <w:color w:val="auto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b w:val="0"/>
                <w:bCs w:val="0"/>
                <w:color w:val="auto"/>
                <w:sz w:val="20"/>
                <w:szCs w:val="20"/>
                <w:rtl/>
                <w:lang w:bidi="ar-AE"/>
              </w:rPr>
              <w:t xml:space="preserve">معدل الزيادة الطبيعية 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56EE4479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0DC5C647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0.9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77544FFB" w14:textId="77777777" w:rsidR="004309F3" w:rsidRPr="00212C5C" w:rsidRDefault="008166DC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0.8</w:t>
            </w:r>
          </w:p>
        </w:tc>
        <w:tc>
          <w:tcPr>
            <w:tcW w:w="3688" w:type="dxa"/>
            <w:vAlign w:val="center"/>
          </w:tcPr>
          <w:p w14:paraId="788D473E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Natural Increase Rate</w:t>
            </w:r>
          </w:p>
        </w:tc>
      </w:tr>
      <w:tr w:rsidR="004309F3" w:rsidRPr="009B7531" w14:paraId="63D8ECF8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2C732AE4" w14:textId="77777777" w:rsidR="004309F3" w:rsidRPr="003830CE" w:rsidRDefault="004309F3" w:rsidP="004309F3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</w:rPr>
              <w:t>الوقت اللازم لتضاعف السكان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5941368E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35D6DB99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0EB359A5" w14:textId="77777777" w:rsidR="004309F3" w:rsidRPr="00212C5C" w:rsidRDefault="00A01B26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3688" w:type="dxa"/>
            <w:vAlign w:val="center"/>
          </w:tcPr>
          <w:p w14:paraId="1182D959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noProof/>
                <w:sz w:val="20"/>
                <w:szCs w:val="20"/>
              </w:rPr>
              <w:t>Population Doubling Time (Year)</w:t>
            </w:r>
          </w:p>
        </w:tc>
      </w:tr>
      <w:tr w:rsidR="004309F3" w:rsidRPr="009B7531" w14:paraId="34E5D7BB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1407C46E" w14:textId="77777777" w:rsidR="004309F3" w:rsidRPr="003830CE" w:rsidRDefault="004309F3" w:rsidP="004309F3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الكثافة السكانية  (فرد/(كم)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vertAlign w:val="superscript"/>
                <w:rtl/>
              </w:rPr>
              <w:t xml:space="preserve"> 2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09077DBD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7F6F83F6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706.1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74267F6E" w14:textId="77777777" w:rsidR="004309F3" w:rsidRPr="00212C5C" w:rsidRDefault="00A01B26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716.9</w:t>
            </w:r>
          </w:p>
        </w:tc>
        <w:tc>
          <w:tcPr>
            <w:tcW w:w="3688" w:type="dxa"/>
            <w:vAlign w:val="center"/>
          </w:tcPr>
          <w:p w14:paraId="03F3A3F6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>Population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Density (Person/(km)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vertAlign w:val="superscript"/>
              </w:rPr>
              <w:t>2</w:t>
            </w: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) </w:t>
            </w:r>
          </w:p>
        </w:tc>
      </w:tr>
      <w:tr w:rsidR="004309F3" w:rsidRPr="009B7531" w14:paraId="6C567D49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7091DFB9" w14:textId="77777777" w:rsidR="004309F3" w:rsidRPr="003830CE" w:rsidRDefault="004309F3" w:rsidP="004309F3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نسبة السكان دون 15 سنة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27409E4A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75054DE1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14.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67899823" w14:textId="77777777" w:rsidR="004309F3" w:rsidRPr="00212C5C" w:rsidRDefault="00A01B26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3688" w:type="dxa"/>
            <w:vAlign w:val="center"/>
          </w:tcPr>
          <w:p w14:paraId="249E6A08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>% of Population Under 15 Years of Age</w:t>
            </w:r>
          </w:p>
        </w:tc>
      </w:tr>
      <w:tr w:rsidR="004309F3" w:rsidRPr="009B7531" w14:paraId="723B1C6D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4D114531" w14:textId="77777777" w:rsidR="004309F3" w:rsidRPr="003830CE" w:rsidRDefault="004309F3" w:rsidP="004309F3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 xml:space="preserve">نسبة السكان 15-64 سنة 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2A984364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2E5E1DF5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84</w:t>
            </w: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6BB0168B" w14:textId="77777777" w:rsidR="004309F3" w:rsidRPr="00212C5C" w:rsidRDefault="00A01B26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3688" w:type="dxa"/>
            <w:vAlign w:val="center"/>
          </w:tcPr>
          <w:p w14:paraId="5D5DCAD4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% of Population Age 15-64 Years </w:t>
            </w:r>
          </w:p>
        </w:tc>
      </w:tr>
      <w:tr w:rsidR="004309F3" w:rsidRPr="009B7531" w14:paraId="3524F536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60BE73A3" w14:textId="77777777" w:rsidR="004309F3" w:rsidRPr="003830CE" w:rsidRDefault="004309F3" w:rsidP="004309F3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 xml:space="preserve">نسبة السكان 65 سنة فأكثر 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05671FBE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6039623C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147A8A11" w14:textId="77777777" w:rsidR="004309F3" w:rsidRPr="00212C5C" w:rsidRDefault="00A01B26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8" w:type="dxa"/>
            <w:vAlign w:val="center"/>
          </w:tcPr>
          <w:p w14:paraId="3C0F61BA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% of Population Age 65 and Above </w:t>
            </w:r>
          </w:p>
        </w:tc>
      </w:tr>
      <w:tr w:rsidR="004309F3" w:rsidRPr="009B7531" w14:paraId="63E56607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65DFEDE2" w14:textId="77777777" w:rsidR="004309F3" w:rsidRPr="003830CE" w:rsidRDefault="004309F3" w:rsidP="004309F3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دليل التعمر 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5AB5EC10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7.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102E1069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7.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52384384" w14:textId="77777777" w:rsidR="004309F3" w:rsidRPr="00212C5C" w:rsidRDefault="00991BDC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688" w:type="dxa"/>
            <w:vAlign w:val="center"/>
          </w:tcPr>
          <w:p w14:paraId="538301B5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Aging Index </w:t>
            </w:r>
          </w:p>
        </w:tc>
      </w:tr>
      <w:tr w:rsidR="004309F3" w:rsidRPr="009B7531" w14:paraId="6E8AED1C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7287FC3F" w14:textId="77777777" w:rsidR="004309F3" w:rsidRPr="003830CE" w:rsidRDefault="004309F3" w:rsidP="004309F3">
            <w:pPr>
              <w:pStyle w:val="BodyText"/>
              <w:spacing w:line="360" w:lineRule="auto"/>
              <w:jc w:val="left"/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  <w:lang w:bidi="ar-AE"/>
              </w:rPr>
              <w:t xml:space="preserve">نسبة الإعالة الديموغرافية 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65E4F7B1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1BFF366B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18</w:t>
            </w: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28D756AD" w14:textId="77777777" w:rsidR="004309F3" w:rsidRPr="00212C5C" w:rsidRDefault="00991BDC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688" w:type="dxa"/>
            <w:vAlign w:val="center"/>
          </w:tcPr>
          <w:p w14:paraId="68250057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Demographic Dependency Ratio </w:t>
            </w:r>
          </w:p>
        </w:tc>
      </w:tr>
      <w:tr w:rsidR="00B74E5D" w:rsidRPr="009B7531" w14:paraId="5E82698B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62B72D67" w14:textId="77777777" w:rsidR="00B74E5D" w:rsidRPr="003830CE" w:rsidRDefault="00B74E5D" w:rsidP="00B74E5D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سكان الحضر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2855A75B" w14:textId="77777777" w:rsidR="00B74E5D" w:rsidRPr="00627226" w:rsidRDefault="00B74E5D" w:rsidP="00B74E5D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790206DA" w14:textId="77777777" w:rsidR="00B74E5D" w:rsidRPr="00627226" w:rsidRDefault="00B74E5D" w:rsidP="00B74E5D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99.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5DCDCD42" w14:textId="77777777" w:rsidR="00B74E5D" w:rsidRPr="00212C5C" w:rsidRDefault="00B74E5D" w:rsidP="00B74E5D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99.</w:t>
            </w: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3688" w:type="dxa"/>
            <w:vAlign w:val="center"/>
          </w:tcPr>
          <w:p w14:paraId="3B4844C1" w14:textId="77777777" w:rsidR="00B74E5D" w:rsidRPr="003830CE" w:rsidRDefault="00B74E5D" w:rsidP="00B74E5D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% of Urban Population</w:t>
            </w:r>
          </w:p>
        </w:tc>
      </w:tr>
      <w:tr w:rsidR="00B74E5D" w:rsidRPr="009B7531" w14:paraId="6AAACF3F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4C17D3A2" w14:textId="77777777" w:rsidR="00B74E5D" w:rsidRPr="003830CE" w:rsidRDefault="00B74E5D" w:rsidP="00B74E5D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سكان الريف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491EDB66" w14:textId="77777777" w:rsidR="00B74E5D" w:rsidRPr="00627226" w:rsidRDefault="00B74E5D" w:rsidP="00B74E5D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3FD3A0F6" w14:textId="77777777" w:rsidR="00B74E5D" w:rsidRPr="00627226" w:rsidRDefault="00B74E5D" w:rsidP="00B74E5D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</w:t>
            </w: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34D2CD18" w14:textId="77777777" w:rsidR="00B74E5D" w:rsidRPr="00212C5C" w:rsidRDefault="00B74E5D" w:rsidP="00B74E5D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</w:t>
            </w: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3688" w:type="dxa"/>
            <w:vAlign w:val="center"/>
          </w:tcPr>
          <w:p w14:paraId="1612CF63" w14:textId="77777777" w:rsidR="00B74E5D" w:rsidRPr="003830CE" w:rsidRDefault="00B74E5D" w:rsidP="00B74E5D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% of Rural Population</w:t>
            </w:r>
          </w:p>
        </w:tc>
      </w:tr>
      <w:tr w:rsidR="004309F3" w:rsidRPr="009B7531" w14:paraId="6FA8A60C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35DD8C43" w14:textId="77777777" w:rsidR="004309F3" w:rsidRPr="003830CE" w:rsidRDefault="004309F3" w:rsidP="004309F3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توقع الحياة وقت الولادة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0F5AC128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27B0D4B4" w14:textId="77777777" w:rsidR="004309F3" w:rsidRPr="00627226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82.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45DCC792" w14:textId="77777777" w:rsidR="004309F3" w:rsidRPr="008166DC" w:rsidRDefault="008166DC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166D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80.6</w:t>
            </w:r>
          </w:p>
        </w:tc>
        <w:tc>
          <w:tcPr>
            <w:tcW w:w="3688" w:type="dxa"/>
            <w:vAlign w:val="center"/>
          </w:tcPr>
          <w:p w14:paraId="41E0FF22" w14:textId="77777777" w:rsidR="004309F3" w:rsidRPr="003830CE" w:rsidRDefault="004309F3" w:rsidP="004309F3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Life Expectancy at Birth (Year)</w:t>
            </w:r>
          </w:p>
        </w:tc>
      </w:tr>
      <w:tr w:rsidR="008166DC" w:rsidRPr="009B7531" w14:paraId="4ED42427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33F70D60" w14:textId="77777777" w:rsidR="008166DC" w:rsidRPr="003830CE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توقع الحياة وقت الولادة للذكور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27C8EED3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627ECB0C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81.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3540869E" w14:textId="77777777" w:rsidR="008166DC" w:rsidRPr="008166D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166D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80.3</w:t>
            </w:r>
          </w:p>
        </w:tc>
        <w:tc>
          <w:tcPr>
            <w:tcW w:w="3688" w:type="dxa"/>
            <w:vAlign w:val="center"/>
          </w:tcPr>
          <w:p w14:paraId="07792D86" w14:textId="77777777" w:rsidR="008166DC" w:rsidRPr="003830CE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Life Expectancy at Birth for Males (Year)</w:t>
            </w:r>
          </w:p>
        </w:tc>
      </w:tr>
      <w:tr w:rsidR="008166DC" w:rsidRPr="009B7531" w14:paraId="0E80CB55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vAlign w:val="center"/>
          </w:tcPr>
          <w:p w14:paraId="3B7BC808" w14:textId="77777777" w:rsidR="008166DC" w:rsidRPr="003830CE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توقع الحياة وقت الولادة للإناث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16B5A8E9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521DA97E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82.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977" w:type="dxa"/>
            <w:shd w:val="clear" w:color="auto" w:fill="F3F3F3"/>
            <w:vAlign w:val="center"/>
          </w:tcPr>
          <w:p w14:paraId="56FC1F1D" w14:textId="77777777" w:rsidR="008166DC" w:rsidRPr="008166D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166D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81.3</w:t>
            </w:r>
          </w:p>
        </w:tc>
        <w:tc>
          <w:tcPr>
            <w:tcW w:w="3688" w:type="dxa"/>
            <w:vAlign w:val="center"/>
          </w:tcPr>
          <w:p w14:paraId="21427B4C" w14:textId="77777777" w:rsidR="008166DC" w:rsidRPr="003830CE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Life Expectancy at Birth for Females (Year)</w:t>
            </w:r>
          </w:p>
        </w:tc>
      </w:tr>
      <w:tr w:rsidR="008166DC" w:rsidRPr="009B7531" w14:paraId="53C4DB39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7E05429C" w14:textId="77777777" w:rsidR="008166DC" w:rsidRPr="003830CE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العمر  وقت الزواج الأول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2AD9467F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C72384C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74E6A45B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28.0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4F3C34DD" w14:textId="77777777" w:rsidR="008166DC" w:rsidRPr="003830CE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Singulate Mean Age at First Marriage (Year) </w:t>
            </w:r>
          </w:p>
        </w:tc>
      </w:tr>
      <w:tr w:rsidR="008166DC" w:rsidRPr="009B7531" w14:paraId="648D85AA" w14:textId="77777777" w:rsidTr="00351EC2">
        <w:trPr>
          <w:trHeight w:hRule="exact" w:val="397"/>
          <w:tblCellSpacing w:w="20" w:type="dxa"/>
          <w:jc w:val="center"/>
        </w:trPr>
        <w:tc>
          <w:tcPr>
            <w:tcW w:w="359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421B0AD9" w14:textId="77777777" w:rsidR="008166DC" w:rsidRPr="003830CE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العمر  وقت الزواج الأول للذكور 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227C0B50" w14:textId="77777777" w:rsidR="008166DC" w:rsidRPr="00627226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0BCAC5CC" w14:textId="77777777" w:rsidR="008166DC" w:rsidRPr="00627226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7D12CC64" w14:textId="77777777" w:rsidR="008166DC" w:rsidRPr="00212C5C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28.4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55381BC0" w14:textId="77777777" w:rsidR="008166DC" w:rsidRPr="003830CE" w:rsidRDefault="008166DC" w:rsidP="008166DC">
            <w:pPr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Singulate Mean Age at First Marriage for Males (Year)</w:t>
            </w:r>
          </w:p>
        </w:tc>
      </w:tr>
      <w:tr w:rsidR="008166DC" w:rsidRPr="009B7531" w14:paraId="44EA946F" w14:textId="77777777" w:rsidTr="00351EC2">
        <w:trPr>
          <w:trHeight w:hRule="exact" w:val="484"/>
          <w:tblCellSpacing w:w="20" w:type="dxa"/>
          <w:jc w:val="center"/>
        </w:trPr>
        <w:tc>
          <w:tcPr>
            <w:tcW w:w="359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244DC0B2" w14:textId="77777777" w:rsidR="008166DC" w:rsidRPr="003830CE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العمر  وقت الزواج الأول للإناث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55E642C1" w14:textId="77777777" w:rsidR="008166DC" w:rsidRPr="00627226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26.8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7D9BDAFF" w14:textId="77777777" w:rsidR="008166DC" w:rsidRPr="00627226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26.8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5F2D76A0" w14:textId="77777777" w:rsidR="008166DC" w:rsidRPr="00212C5C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26.8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6E2CBA0E" w14:textId="77777777" w:rsidR="008166DC" w:rsidRPr="003830CE" w:rsidRDefault="008166DC" w:rsidP="008166DC">
            <w:pPr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Singulate Mean Age at First Marriage For Females (Year)</w:t>
            </w:r>
          </w:p>
        </w:tc>
      </w:tr>
      <w:tr w:rsidR="008166DC" w:rsidRPr="009B7531" w14:paraId="7B0819A7" w14:textId="77777777" w:rsidTr="00351EC2">
        <w:trPr>
          <w:trHeight w:hRule="exact" w:val="460"/>
          <w:tblCellSpacing w:w="20" w:type="dxa"/>
          <w:jc w:val="center"/>
        </w:trPr>
        <w:tc>
          <w:tcPr>
            <w:tcW w:w="359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764D4F25" w14:textId="77777777" w:rsidR="008166DC" w:rsidRPr="003830CE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وسيط العمر للسكان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0EE24311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31.9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1933AA23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31.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E12B4B6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31.</w:t>
            </w: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8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5EABAC91" w14:textId="77777777" w:rsidR="008166DC" w:rsidRPr="003830CE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Population Median Age (Year)</w:t>
            </w:r>
          </w:p>
        </w:tc>
      </w:tr>
      <w:tr w:rsidR="008166DC" w:rsidRPr="009B7531" w14:paraId="1194C141" w14:textId="77777777" w:rsidTr="00351EC2">
        <w:trPr>
          <w:trHeight w:hRule="exact" w:val="432"/>
          <w:tblCellSpacing w:w="20" w:type="dxa"/>
          <w:jc w:val="center"/>
        </w:trPr>
        <w:tc>
          <w:tcPr>
            <w:tcW w:w="359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00CD19DA" w14:textId="77777777" w:rsidR="008166DC" w:rsidRPr="003830CE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وسيط العمر للذكور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57656F2D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32.7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966E6EA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32.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2BB594F2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32.</w:t>
            </w: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6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701FDE01" w14:textId="77777777" w:rsidR="008166DC" w:rsidRPr="003830CE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Median Age </w:t>
            </w:r>
            <w:proofErr w:type="gramStart"/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For</w:t>
            </w:r>
            <w:proofErr w:type="gramEnd"/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Males (Year)</w:t>
            </w:r>
          </w:p>
        </w:tc>
      </w:tr>
      <w:tr w:rsidR="008166DC" w:rsidRPr="009B7531" w14:paraId="03A87B16" w14:textId="77777777" w:rsidTr="00351EC2">
        <w:trPr>
          <w:trHeight w:hRule="exact" w:val="432"/>
          <w:tblCellSpacing w:w="20" w:type="dxa"/>
          <w:jc w:val="center"/>
        </w:trPr>
        <w:tc>
          <w:tcPr>
            <w:tcW w:w="359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12C69BE1" w14:textId="77777777" w:rsidR="008166DC" w:rsidRPr="003830CE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وسيط العمر للإناث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856C23B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29.6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36633D0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29.6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2DE9F5B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29.6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11945C60" w14:textId="77777777" w:rsidR="008166DC" w:rsidRPr="003830CE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Median Age For Females (</w:t>
            </w:r>
            <w:proofErr w:type="gramStart"/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Year</w:t>
            </w:r>
            <w:r w:rsidR="00351EC2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>(</w:t>
            </w:r>
            <w:proofErr w:type="gramEnd"/>
          </w:p>
        </w:tc>
      </w:tr>
      <w:tr w:rsidR="008166DC" w:rsidRPr="009B7531" w14:paraId="3F1BD3CB" w14:textId="77777777" w:rsidTr="00351EC2">
        <w:trPr>
          <w:trHeight w:hRule="exact" w:val="510"/>
          <w:tblCellSpacing w:w="20" w:type="dxa"/>
          <w:jc w:val="center"/>
        </w:trPr>
        <w:tc>
          <w:tcPr>
            <w:tcW w:w="359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7186B4E9" w14:textId="77777777" w:rsidR="008166DC" w:rsidRPr="003830CE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المواليد الخام (لكل 1,000 من السكان)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57D73824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10.8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7691B3B0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9.7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4EA75562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9.4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0483608E" w14:textId="77777777" w:rsidR="008166DC" w:rsidRPr="003830CE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Crude Birth Rate (Per 1,000 Population)</w:t>
            </w:r>
          </w:p>
        </w:tc>
      </w:tr>
      <w:tr w:rsidR="008166DC" w:rsidRPr="009B7531" w14:paraId="524207B7" w14:textId="77777777" w:rsidTr="00351EC2">
        <w:trPr>
          <w:trHeight w:hRule="exact" w:val="432"/>
          <w:tblCellSpacing w:w="20" w:type="dxa"/>
          <w:jc w:val="center"/>
        </w:trPr>
        <w:tc>
          <w:tcPr>
            <w:tcW w:w="359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2998F308" w14:textId="77777777" w:rsidR="008166DC" w:rsidRPr="003830CE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الوفيات الخام (لكل 1,000 من السكان)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BB03D0A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3229F3E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4243FC0B" w14:textId="77777777" w:rsidR="008166DC" w:rsidRPr="008166D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166D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1.0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452908C3" w14:textId="77777777" w:rsidR="008166DC" w:rsidRPr="003830CE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Crude Death Rate (Per 1,000 Population)</w:t>
            </w:r>
          </w:p>
        </w:tc>
      </w:tr>
      <w:tr w:rsidR="008166DC" w:rsidRPr="009B7531" w14:paraId="5C728993" w14:textId="77777777" w:rsidTr="00351EC2">
        <w:trPr>
          <w:trHeight w:hRule="exact" w:val="466"/>
          <w:tblCellSpacing w:w="20" w:type="dxa"/>
          <w:jc w:val="center"/>
        </w:trPr>
        <w:tc>
          <w:tcPr>
            <w:tcW w:w="359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4A2EE061" w14:textId="77777777" w:rsidR="008166DC" w:rsidRPr="003830CE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الرضع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0362CE78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00979449" w14:textId="77777777" w:rsidR="008166DC" w:rsidRPr="00627226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52205AF5" w14:textId="77777777" w:rsidR="008166DC" w:rsidRPr="008166D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166D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3.7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3E4E49D0" w14:textId="77777777" w:rsidR="008166DC" w:rsidRPr="003830CE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Infant Mortality Rate (Per 1,000 Live Births)</w:t>
            </w:r>
          </w:p>
        </w:tc>
      </w:tr>
      <w:tr w:rsidR="008166DC" w:rsidRPr="009B7531" w14:paraId="7514FA9A" w14:textId="77777777" w:rsidTr="00351EC2">
        <w:trPr>
          <w:trHeight w:hRule="exact" w:val="691"/>
          <w:tblCellSpacing w:w="20" w:type="dxa"/>
          <w:jc w:val="center"/>
        </w:trPr>
        <w:tc>
          <w:tcPr>
            <w:tcW w:w="359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3114C483" w14:textId="77777777" w:rsidR="008166DC" w:rsidRPr="003830CE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الرضع الذكــور 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04C3B5F4" w14:textId="77777777" w:rsidR="008166DC" w:rsidRPr="00627226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4</w:t>
            </w: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327F561" w14:textId="77777777" w:rsidR="008166DC" w:rsidRPr="00627226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4.5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0EFD7CBB" w14:textId="77777777" w:rsidR="008166DC" w:rsidRPr="008166DC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166D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4.6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2DA6DA64" w14:textId="77777777" w:rsidR="008166DC" w:rsidRPr="003830CE" w:rsidRDefault="008166DC" w:rsidP="008166DC">
            <w:pPr>
              <w:ind w:right="-152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Infant Mortality Rate for Males (Per1,000 Live Births)</w:t>
            </w:r>
          </w:p>
        </w:tc>
      </w:tr>
      <w:tr w:rsidR="008166DC" w:rsidRPr="009B7531" w14:paraId="34D29FBB" w14:textId="77777777" w:rsidTr="00351EC2">
        <w:trPr>
          <w:trHeight w:hRule="exact" w:val="709"/>
          <w:tblCellSpacing w:w="20" w:type="dxa"/>
          <w:jc w:val="center"/>
        </w:trPr>
        <w:tc>
          <w:tcPr>
            <w:tcW w:w="359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40DEE2B4" w14:textId="77777777" w:rsidR="008166DC" w:rsidRPr="003830CE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الرضع الإناث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41ABD780" w14:textId="77777777" w:rsidR="008166DC" w:rsidRPr="00627226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3</w:t>
            </w: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7877279B" w14:textId="77777777" w:rsidR="008166DC" w:rsidRPr="00627226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3.6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0E376AE9" w14:textId="77777777" w:rsidR="008166DC" w:rsidRPr="008166DC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166D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2.7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7F0D1B06" w14:textId="77777777" w:rsidR="008166DC" w:rsidRPr="003830CE" w:rsidRDefault="008166DC" w:rsidP="008166DC">
            <w:pPr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Infant Mortality Rate for Females</w:t>
            </w: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(Per1,000 Live Births)</w:t>
            </w:r>
          </w:p>
        </w:tc>
      </w:tr>
    </w:tbl>
    <w:tbl>
      <w:tblPr>
        <w:tblpPr w:leftFromText="180" w:rightFromText="180" w:vertAnchor="text" w:horzAnchor="margin" w:tblpY="-568"/>
        <w:bidiVisual/>
        <w:tblW w:w="10449" w:type="dxa"/>
        <w:tblLook w:val="01E0" w:firstRow="1" w:lastRow="1" w:firstColumn="1" w:lastColumn="1" w:noHBand="0" w:noVBand="0"/>
      </w:tblPr>
      <w:tblGrid>
        <w:gridCol w:w="4877"/>
        <w:gridCol w:w="5572"/>
      </w:tblGrid>
      <w:tr w:rsidR="00737A9F" w:rsidRPr="009B7531" w14:paraId="51A99620" w14:textId="77777777" w:rsidTr="00737A9F">
        <w:trPr>
          <w:trHeight w:val="357"/>
        </w:trPr>
        <w:tc>
          <w:tcPr>
            <w:tcW w:w="4877" w:type="dxa"/>
            <w:vAlign w:val="center"/>
          </w:tcPr>
          <w:bookmarkStart w:id="0" w:name="_Hlk131758260"/>
          <w:p w14:paraId="0F4687CD" w14:textId="77777777" w:rsidR="00737A9F" w:rsidRPr="00432C84" w:rsidRDefault="008A1424" w:rsidP="00737A9F">
            <w:pPr>
              <w:bidi/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9B7531">
              <w:rPr>
                <w:rFonts w:ascii="Dubai Light" w:hAnsi="Dubai Light" w:cs="Dubai Ligh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A3A1B5" wp14:editId="6E7F5ED7">
                      <wp:simplePos x="0" y="0"/>
                      <wp:positionH relativeFrom="column">
                        <wp:posOffset>-1205865</wp:posOffset>
                      </wp:positionH>
                      <wp:positionV relativeFrom="paragraph">
                        <wp:posOffset>125095</wp:posOffset>
                      </wp:positionV>
                      <wp:extent cx="1935480" cy="295275"/>
                      <wp:effectExtent l="0" t="0" r="762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95F7E" w14:textId="77777777" w:rsidR="00535436" w:rsidRPr="00432C84" w:rsidRDefault="00535436" w:rsidP="00776A4B">
                                  <w:pPr>
                                    <w:bidi/>
                                    <w:ind w:right="-240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 xml:space="preserve">      2019           2020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96AF2" id="Text Box 5" o:spid="_x0000_s1033" type="#_x0000_t202" style="position:absolute;left:0;text-align:left;margin-left:-94.95pt;margin-top:9.85pt;width:152.4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" fillcolor="#dedede" stroked="f">
                      <v:textbox>
                        <w:txbxContent>
                          <w:p w:rsidR="00535436" w:rsidRPr="00432C84" w:rsidRDefault="00535436" w:rsidP="00776A4B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2018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    2019           2020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D48629" w14:textId="77777777" w:rsidR="00737A9F" w:rsidRPr="00432C84" w:rsidRDefault="00737A9F" w:rsidP="00737A9F">
            <w:pPr>
              <w:bidi/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   </w:t>
            </w: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>تابع/مؤشرات ديموغرافية</w:t>
            </w:r>
          </w:p>
          <w:p w14:paraId="372B9FB2" w14:textId="77777777" w:rsidR="00737A9F" w:rsidRPr="00432C84" w:rsidRDefault="00737A9F" w:rsidP="00737A9F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</w:tc>
        <w:tc>
          <w:tcPr>
            <w:tcW w:w="5572" w:type="dxa"/>
            <w:vAlign w:val="center"/>
          </w:tcPr>
          <w:p w14:paraId="1F9A5079" w14:textId="77777777" w:rsidR="00737A9F" w:rsidRPr="00432C84" w:rsidRDefault="00737A9F" w:rsidP="00737A9F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</w:rPr>
            </w:pPr>
          </w:p>
          <w:p w14:paraId="7E0DFF81" w14:textId="77777777" w:rsidR="00737A9F" w:rsidRPr="00432C84" w:rsidRDefault="00737A9F" w:rsidP="00737A9F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>Contd./Demographic Indicators</w:t>
            </w:r>
          </w:p>
          <w:p w14:paraId="7A0FF7FD" w14:textId="77777777" w:rsidR="00737A9F" w:rsidRPr="00432C84" w:rsidRDefault="00737A9F" w:rsidP="00737A9F">
            <w:pPr>
              <w:spacing w:line="280" w:lineRule="exact"/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</w:p>
        </w:tc>
      </w:tr>
    </w:tbl>
    <w:tbl>
      <w:tblPr>
        <w:bidiVisual/>
        <w:tblW w:w="10227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990"/>
        <w:gridCol w:w="1003"/>
        <w:gridCol w:w="977"/>
        <w:gridCol w:w="3792"/>
      </w:tblGrid>
      <w:tr w:rsidR="004309F3" w:rsidRPr="009B7531" w14:paraId="06657C81" w14:textId="77777777" w:rsidTr="0035765C">
        <w:trPr>
          <w:trHeight w:hRule="exact" w:val="958"/>
          <w:tblCellSpacing w:w="20" w:type="dxa"/>
          <w:jc w:val="center"/>
        </w:trPr>
        <w:tc>
          <w:tcPr>
            <w:tcW w:w="3405" w:type="dxa"/>
            <w:vAlign w:val="center"/>
          </w:tcPr>
          <w:p w14:paraId="71F13525" w14:textId="77777777" w:rsidR="004309F3" w:rsidRPr="00737A9F" w:rsidRDefault="004309F3" w:rsidP="004309F3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(لكل 1,000 مولود حي)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4D90BF62" w14:textId="77777777" w:rsidR="004309F3" w:rsidRPr="00B74E5D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4</w:t>
            </w: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.</w:t>
            </w: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8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450ADEA7" w14:textId="77777777" w:rsidR="004309F3" w:rsidRPr="00B74E5D" w:rsidRDefault="004309F3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5.1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4D0C9485" w14:textId="77777777" w:rsidR="004309F3" w:rsidRPr="008166DC" w:rsidRDefault="008166DC" w:rsidP="004309F3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166D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4.5</w:t>
            </w:r>
          </w:p>
        </w:tc>
        <w:tc>
          <w:tcPr>
            <w:tcW w:w="3732" w:type="dxa"/>
            <w:vAlign w:val="center"/>
          </w:tcPr>
          <w:p w14:paraId="76AA82B6" w14:textId="77777777" w:rsidR="004309F3" w:rsidRPr="00737A9F" w:rsidRDefault="004309F3" w:rsidP="004309F3">
            <w:pPr>
              <w:jc w:val="both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6.Under 5 Mortality Rate (Per 1,000 Live Births)</w:t>
            </w:r>
          </w:p>
        </w:tc>
      </w:tr>
      <w:tr w:rsidR="008166DC" w:rsidRPr="009B7531" w14:paraId="16FF3DCC" w14:textId="77777777" w:rsidTr="0035765C">
        <w:trPr>
          <w:trHeight w:hRule="exact" w:val="798"/>
          <w:tblCellSpacing w:w="20" w:type="dxa"/>
          <w:jc w:val="center"/>
        </w:trPr>
        <w:tc>
          <w:tcPr>
            <w:tcW w:w="3405" w:type="dxa"/>
            <w:vAlign w:val="center"/>
          </w:tcPr>
          <w:p w14:paraId="7E66020E" w14:textId="77777777" w:rsidR="008166DC" w:rsidRPr="00737A9F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ذكور (لكل 1,000 مولود حي)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2A69BED6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5</w:t>
            </w: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35CAD303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5.7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410DE791" w14:textId="77777777" w:rsidR="008166DC" w:rsidRPr="008166D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166D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5.6</w:t>
            </w:r>
          </w:p>
        </w:tc>
        <w:tc>
          <w:tcPr>
            <w:tcW w:w="3732" w:type="dxa"/>
            <w:vAlign w:val="center"/>
          </w:tcPr>
          <w:p w14:paraId="4D797879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Under 5 Mortality Rate Males (Per1,000</w:t>
            </w:r>
          </w:p>
          <w:p w14:paraId="480F88C8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Live Births)</w:t>
            </w:r>
          </w:p>
        </w:tc>
      </w:tr>
      <w:tr w:rsidR="008166DC" w:rsidRPr="009B7531" w14:paraId="7D1EE370" w14:textId="77777777" w:rsidTr="0035765C">
        <w:trPr>
          <w:trHeight w:hRule="exact" w:val="807"/>
          <w:tblCellSpacing w:w="20" w:type="dxa"/>
          <w:jc w:val="center"/>
        </w:trPr>
        <w:tc>
          <w:tcPr>
            <w:tcW w:w="3405" w:type="dxa"/>
            <w:vAlign w:val="center"/>
          </w:tcPr>
          <w:p w14:paraId="58F2661E" w14:textId="77777777" w:rsidR="008166DC" w:rsidRPr="00737A9F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إناث (لكل 1,000 مولود حي)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664470C7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4</w:t>
            </w: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6AA76100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4.5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32412D9E" w14:textId="77777777" w:rsidR="008166DC" w:rsidRPr="008166DC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166D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3.4</w:t>
            </w:r>
          </w:p>
        </w:tc>
        <w:tc>
          <w:tcPr>
            <w:tcW w:w="3732" w:type="dxa"/>
            <w:vAlign w:val="center"/>
          </w:tcPr>
          <w:p w14:paraId="097FE077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Under 5 Mortality Rate Females (Per1,000</w:t>
            </w:r>
          </w:p>
          <w:p w14:paraId="09D2F573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Live Births)</w:t>
            </w:r>
          </w:p>
        </w:tc>
      </w:tr>
      <w:tr w:rsidR="008166DC" w:rsidRPr="009B7531" w14:paraId="7496CB8C" w14:textId="77777777" w:rsidTr="00AF2DB0">
        <w:trPr>
          <w:trHeight w:hRule="exact" w:val="475"/>
          <w:tblCellSpacing w:w="20" w:type="dxa"/>
          <w:jc w:val="center"/>
        </w:trPr>
        <w:tc>
          <w:tcPr>
            <w:tcW w:w="3405" w:type="dxa"/>
            <w:vAlign w:val="center"/>
          </w:tcPr>
          <w:p w14:paraId="25083567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حجم الأسرة المعيشية (فرد)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46F571AE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51170211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7AB7288E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732" w:type="dxa"/>
            <w:vAlign w:val="center"/>
          </w:tcPr>
          <w:p w14:paraId="5F9BBC61" w14:textId="77777777" w:rsidR="008166DC" w:rsidRPr="00737A9F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color w:val="FF0000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Average Household Size (Person)</w:t>
            </w:r>
          </w:p>
        </w:tc>
      </w:tr>
      <w:tr w:rsidR="008166DC" w:rsidRPr="009B7531" w14:paraId="22402A94" w14:textId="77777777" w:rsidTr="00AF2DB0">
        <w:trPr>
          <w:trHeight w:hRule="exact" w:val="367"/>
          <w:tblCellSpacing w:w="20" w:type="dxa"/>
          <w:jc w:val="center"/>
        </w:trPr>
        <w:tc>
          <w:tcPr>
            <w:tcW w:w="3405" w:type="dxa"/>
            <w:vAlign w:val="center"/>
          </w:tcPr>
          <w:p w14:paraId="580BB2CB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bookmarkStart w:id="1" w:name="_Hlk73342475"/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عدد الأسر المعيشية 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(بالألف)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53D6F62E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543.5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78AF13C8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579.1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6F96CE06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598.9</w:t>
            </w:r>
          </w:p>
        </w:tc>
        <w:tc>
          <w:tcPr>
            <w:tcW w:w="3732" w:type="dxa"/>
            <w:vAlign w:val="center"/>
          </w:tcPr>
          <w:p w14:paraId="076AAB74" w14:textId="77777777" w:rsidR="008166DC" w:rsidRPr="00737A9F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Number of Households 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(Thousands)</w:t>
            </w:r>
          </w:p>
        </w:tc>
      </w:tr>
      <w:bookmarkEnd w:id="1"/>
      <w:tr w:rsidR="008166DC" w:rsidRPr="009B7531" w14:paraId="0011F6FB" w14:textId="77777777" w:rsidTr="00AF2DB0">
        <w:trPr>
          <w:trHeight w:hRule="exact" w:val="432"/>
          <w:tblCellSpacing w:w="20" w:type="dxa"/>
          <w:jc w:val="center"/>
        </w:trPr>
        <w:tc>
          <w:tcPr>
            <w:tcW w:w="3405" w:type="dxa"/>
            <w:vAlign w:val="center"/>
          </w:tcPr>
          <w:p w14:paraId="12AE3467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حاسوب شخصي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401D1594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36D1B784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9</w:t>
            </w: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4</w:t>
            </w: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267A1A3F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95.0</w:t>
            </w:r>
          </w:p>
        </w:tc>
        <w:tc>
          <w:tcPr>
            <w:tcW w:w="3732" w:type="dxa"/>
            <w:vAlign w:val="center"/>
          </w:tcPr>
          <w:p w14:paraId="354DADD1" w14:textId="77777777" w:rsidR="008166DC" w:rsidRPr="00737A9F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Personal Computer </w:t>
            </w:r>
          </w:p>
        </w:tc>
      </w:tr>
      <w:tr w:rsidR="008166DC" w:rsidRPr="009B7531" w14:paraId="5C9FA7DE" w14:textId="77777777" w:rsidTr="00AF2DB0">
        <w:trPr>
          <w:trHeight w:hRule="exact" w:val="432"/>
          <w:tblCellSpacing w:w="20" w:type="dxa"/>
          <w:jc w:val="center"/>
        </w:trPr>
        <w:tc>
          <w:tcPr>
            <w:tcW w:w="3405" w:type="dxa"/>
            <w:vAlign w:val="center"/>
          </w:tcPr>
          <w:p w14:paraId="4C3CBCAC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خط انترنت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511EE2E2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28F2DBC2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98.2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07E56B49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98.5</w:t>
            </w:r>
          </w:p>
        </w:tc>
        <w:tc>
          <w:tcPr>
            <w:tcW w:w="3732" w:type="dxa"/>
            <w:vAlign w:val="center"/>
          </w:tcPr>
          <w:p w14:paraId="07517FC7" w14:textId="77777777" w:rsidR="008166DC" w:rsidRPr="00737A9F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Internet Line </w:t>
            </w:r>
          </w:p>
        </w:tc>
      </w:tr>
      <w:tr w:rsidR="008166DC" w:rsidRPr="009B7531" w14:paraId="5936E1D5" w14:textId="77777777" w:rsidTr="00AF2DB0">
        <w:trPr>
          <w:trHeight w:hRule="exact" w:val="432"/>
          <w:tblCellSpacing w:w="20" w:type="dxa"/>
          <w:jc w:val="center"/>
        </w:trPr>
        <w:tc>
          <w:tcPr>
            <w:tcW w:w="3405" w:type="dxa"/>
            <w:vAlign w:val="center"/>
          </w:tcPr>
          <w:p w14:paraId="73F7E0CA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طبق هوائي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077789DE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0FF0AD18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1F2D21FA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83.0</w:t>
            </w:r>
          </w:p>
        </w:tc>
        <w:tc>
          <w:tcPr>
            <w:tcW w:w="3732" w:type="dxa"/>
            <w:vAlign w:val="center"/>
          </w:tcPr>
          <w:p w14:paraId="217D2666" w14:textId="77777777" w:rsidR="008166DC" w:rsidRPr="00737A9F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Satellite Dish </w:t>
            </w:r>
          </w:p>
        </w:tc>
      </w:tr>
      <w:tr w:rsidR="008166DC" w:rsidRPr="009B7531" w14:paraId="0598BF91" w14:textId="77777777" w:rsidTr="00AF2DB0">
        <w:trPr>
          <w:trHeight w:hRule="exact" w:val="432"/>
          <w:tblCellSpacing w:w="20" w:type="dxa"/>
          <w:jc w:val="center"/>
        </w:trPr>
        <w:tc>
          <w:tcPr>
            <w:tcW w:w="3405" w:type="dxa"/>
            <w:vAlign w:val="center"/>
          </w:tcPr>
          <w:p w14:paraId="29828CDC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هاتف ثابت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10629DA8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74.0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3246DF51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7</w:t>
            </w: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2</w:t>
            </w: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63F2037C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70.0</w:t>
            </w:r>
          </w:p>
        </w:tc>
        <w:tc>
          <w:tcPr>
            <w:tcW w:w="3732" w:type="dxa"/>
            <w:vAlign w:val="center"/>
          </w:tcPr>
          <w:p w14:paraId="567C9CD0" w14:textId="77777777" w:rsidR="008166DC" w:rsidRPr="00737A9F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% of Households Own Telephone Line</w:t>
            </w:r>
          </w:p>
        </w:tc>
      </w:tr>
      <w:tr w:rsidR="008166DC" w:rsidRPr="009B7531" w14:paraId="64B4E87F" w14:textId="77777777" w:rsidTr="00AF2DB0">
        <w:trPr>
          <w:trHeight w:hRule="exact" w:val="432"/>
          <w:tblCellSpacing w:w="20" w:type="dxa"/>
          <w:jc w:val="center"/>
        </w:trPr>
        <w:tc>
          <w:tcPr>
            <w:tcW w:w="3405" w:type="dxa"/>
            <w:vAlign w:val="center"/>
          </w:tcPr>
          <w:p w14:paraId="4FF9D5A6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هاتف متحرك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3E860F15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37FD60EF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0E7C9588" w14:textId="77777777" w:rsidR="008166DC" w:rsidRPr="00212C5C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212C5C">
              <w:rPr>
                <w:rFonts w:ascii="Dubai Light" w:hAnsi="Dubai Light" w:cs="Dubai Ligh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3732" w:type="dxa"/>
            <w:vAlign w:val="center"/>
          </w:tcPr>
          <w:p w14:paraId="5C813AAD" w14:textId="77777777" w:rsidR="008166DC" w:rsidRPr="00737A9F" w:rsidRDefault="008166DC" w:rsidP="008166DC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% of Households Own Mobile</w:t>
            </w:r>
          </w:p>
        </w:tc>
      </w:tr>
      <w:tr w:rsidR="008166DC" w:rsidRPr="009B7531" w14:paraId="255BFC11" w14:textId="77777777" w:rsidTr="00AF2DB0">
        <w:trPr>
          <w:trHeight w:hRule="exact" w:val="432"/>
          <w:tblCellSpacing w:w="20" w:type="dxa"/>
          <w:jc w:val="center"/>
        </w:trPr>
        <w:tc>
          <w:tcPr>
            <w:tcW w:w="3405" w:type="dxa"/>
            <w:vAlign w:val="center"/>
          </w:tcPr>
          <w:p w14:paraId="0B482E53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البطالة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6B25E5FD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27F511D3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7FB98951" w14:textId="46E75B54" w:rsidR="008166DC" w:rsidRPr="00212C5C" w:rsidRDefault="00B44C73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32" w:type="dxa"/>
            <w:vAlign w:val="center"/>
          </w:tcPr>
          <w:p w14:paraId="0BD5D513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Unemployment Rate</w:t>
            </w:r>
          </w:p>
        </w:tc>
      </w:tr>
      <w:tr w:rsidR="008166DC" w:rsidRPr="009B7531" w14:paraId="5DF424FE" w14:textId="77777777" w:rsidTr="00AF2DB0">
        <w:trPr>
          <w:trHeight w:hRule="exact" w:val="432"/>
          <w:tblCellSpacing w:w="20" w:type="dxa"/>
          <w:jc w:val="center"/>
        </w:trPr>
        <w:tc>
          <w:tcPr>
            <w:tcW w:w="3405" w:type="dxa"/>
            <w:vAlign w:val="center"/>
          </w:tcPr>
          <w:p w14:paraId="54E1DA90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البطالة للذكور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778A9D9A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1BCD0E3D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24A80637" w14:textId="027FB0B9" w:rsidR="008166DC" w:rsidRPr="00212C5C" w:rsidRDefault="00B44C73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32" w:type="dxa"/>
            <w:vAlign w:val="center"/>
          </w:tcPr>
          <w:p w14:paraId="5D032D77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Unemployment Rate for Males</w:t>
            </w:r>
          </w:p>
        </w:tc>
      </w:tr>
      <w:tr w:rsidR="008166DC" w:rsidRPr="009B7531" w14:paraId="41267DD4" w14:textId="77777777" w:rsidTr="00AF2DB0">
        <w:trPr>
          <w:trHeight w:hRule="exact" w:val="432"/>
          <w:tblCellSpacing w:w="20" w:type="dxa"/>
          <w:jc w:val="center"/>
        </w:trPr>
        <w:tc>
          <w:tcPr>
            <w:tcW w:w="3405" w:type="dxa"/>
            <w:vAlign w:val="center"/>
          </w:tcPr>
          <w:p w14:paraId="7A3BFA4A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البطالة للإناث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69FDD6CD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4A26624B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3D95BFB2" w14:textId="04635B6B" w:rsidR="008166DC" w:rsidRPr="00212C5C" w:rsidRDefault="00B44C73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32" w:type="dxa"/>
            <w:vAlign w:val="center"/>
          </w:tcPr>
          <w:p w14:paraId="34E7F172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Unemployment Rate for Females</w:t>
            </w:r>
          </w:p>
        </w:tc>
      </w:tr>
      <w:tr w:rsidR="008166DC" w:rsidRPr="009B7531" w14:paraId="34E1C822" w14:textId="77777777" w:rsidTr="00AF2DB0">
        <w:trPr>
          <w:trHeight w:hRule="exact" w:val="682"/>
          <w:tblCellSpacing w:w="20" w:type="dxa"/>
          <w:jc w:val="center"/>
        </w:trPr>
        <w:tc>
          <w:tcPr>
            <w:tcW w:w="3405" w:type="dxa"/>
            <w:vAlign w:val="center"/>
          </w:tcPr>
          <w:p w14:paraId="7CB5F891" w14:textId="77777777" w:rsidR="008166DC" w:rsidRPr="00737A9F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النساء المتعطلات من مجموع</w:t>
            </w: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المتعطلين (15+)</w:t>
            </w:r>
          </w:p>
        </w:tc>
        <w:tc>
          <w:tcPr>
            <w:tcW w:w="950" w:type="dxa"/>
            <w:shd w:val="clear" w:color="auto" w:fill="F3F3F3"/>
            <w:vAlign w:val="center"/>
          </w:tcPr>
          <w:p w14:paraId="6C0DC89C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67D60547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57.0</w:t>
            </w:r>
          </w:p>
        </w:tc>
        <w:tc>
          <w:tcPr>
            <w:tcW w:w="937" w:type="dxa"/>
            <w:shd w:val="clear" w:color="auto" w:fill="F3F3F3"/>
            <w:vAlign w:val="center"/>
          </w:tcPr>
          <w:p w14:paraId="18955155" w14:textId="76CCC309" w:rsidR="008166DC" w:rsidRPr="00212C5C" w:rsidRDefault="00B44C73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…</w:t>
            </w:r>
          </w:p>
        </w:tc>
        <w:tc>
          <w:tcPr>
            <w:tcW w:w="3732" w:type="dxa"/>
            <w:vAlign w:val="center"/>
          </w:tcPr>
          <w:p w14:paraId="335DE9DE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% of Unemployed Females of Total Unemployed (15+)</w:t>
            </w:r>
          </w:p>
        </w:tc>
      </w:tr>
      <w:tr w:rsidR="008166DC" w:rsidRPr="009B7531" w14:paraId="3FAC3907" w14:textId="77777777" w:rsidTr="00AF2DB0">
        <w:trPr>
          <w:trHeight w:hRule="exact" w:val="475"/>
          <w:tblCellSpacing w:w="20" w:type="dxa"/>
          <w:jc w:val="center"/>
        </w:trPr>
        <w:tc>
          <w:tcPr>
            <w:tcW w:w="340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54C79C10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نسبة النساء في قوة العمل (15 سنة فأكثر)</w:t>
            </w:r>
          </w:p>
        </w:tc>
        <w:tc>
          <w:tcPr>
            <w:tcW w:w="95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08BAF83E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9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07D2219E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19.2</w:t>
            </w:r>
          </w:p>
        </w:tc>
        <w:tc>
          <w:tcPr>
            <w:tcW w:w="93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23605BA1" w14:textId="77777777" w:rsidR="008166DC" w:rsidRPr="00212C5C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17.2</w:t>
            </w:r>
          </w:p>
        </w:tc>
        <w:tc>
          <w:tcPr>
            <w:tcW w:w="373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42A7EFED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% of Females in the Labor Force (15+)</w:t>
            </w:r>
          </w:p>
        </w:tc>
      </w:tr>
      <w:tr w:rsidR="008166DC" w:rsidRPr="009B7531" w14:paraId="64D7E05D" w14:textId="77777777" w:rsidTr="00AF2DB0">
        <w:trPr>
          <w:trHeight w:hRule="exact" w:val="646"/>
          <w:tblCellSpacing w:w="20" w:type="dxa"/>
          <w:jc w:val="center"/>
        </w:trPr>
        <w:tc>
          <w:tcPr>
            <w:tcW w:w="340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4D14AAE4" w14:textId="77777777" w:rsidR="008166DC" w:rsidRPr="00737A9F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العاملين لحسابهم الخاص من مجموع العاملين</w:t>
            </w:r>
          </w:p>
        </w:tc>
        <w:tc>
          <w:tcPr>
            <w:tcW w:w="95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2CECD581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14C78630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3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4573AE7D" w14:textId="77777777" w:rsidR="008166DC" w:rsidRPr="00212C5C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7.7</w:t>
            </w:r>
          </w:p>
        </w:tc>
        <w:tc>
          <w:tcPr>
            <w:tcW w:w="373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01F9BD18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 xml:space="preserve">% of Self Employed of Total Employed </w:t>
            </w:r>
          </w:p>
        </w:tc>
      </w:tr>
      <w:tr w:rsidR="008166DC" w:rsidRPr="009B7531" w14:paraId="0176357A" w14:textId="77777777" w:rsidTr="00AF2DB0">
        <w:trPr>
          <w:trHeight w:hRule="exact" w:val="475"/>
          <w:tblCellSpacing w:w="20" w:type="dxa"/>
          <w:jc w:val="center"/>
        </w:trPr>
        <w:tc>
          <w:tcPr>
            <w:tcW w:w="340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48C734CA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نسبة العاملين بأجر من مجموع العاملين</w:t>
            </w:r>
          </w:p>
        </w:tc>
        <w:tc>
          <w:tcPr>
            <w:tcW w:w="95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1D411488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9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4BD7581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93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5351B65F" w14:textId="77777777" w:rsidR="008166DC" w:rsidRPr="00212C5C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12C5C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92.3</w:t>
            </w:r>
          </w:p>
        </w:tc>
        <w:tc>
          <w:tcPr>
            <w:tcW w:w="373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00CE328F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% of Paid Employees  of Total Employed</w:t>
            </w:r>
          </w:p>
        </w:tc>
      </w:tr>
      <w:tr w:rsidR="008166DC" w:rsidRPr="009B7531" w14:paraId="3A36B539" w14:textId="77777777" w:rsidTr="00AF2DB0">
        <w:trPr>
          <w:trHeight w:hRule="exact" w:val="682"/>
          <w:tblCellSpacing w:w="20" w:type="dxa"/>
          <w:jc w:val="center"/>
        </w:trPr>
        <w:tc>
          <w:tcPr>
            <w:tcW w:w="340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2EEE2C2A" w14:textId="77777777" w:rsidR="008166DC" w:rsidRPr="00737A9F" w:rsidRDefault="008166DC" w:rsidP="008166DC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المتعطلين الشباب (15 – 24 سنة) من مجموع المتعطلين</w:t>
            </w:r>
          </w:p>
        </w:tc>
        <w:tc>
          <w:tcPr>
            <w:tcW w:w="95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022117FF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9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4AA23677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44.</w:t>
            </w:r>
            <w:r w:rsidRPr="00B74E5D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93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4C10447E" w14:textId="2970FB91" w:rsidR="008166DC" w:rsidRPr="00212C5C" w:rsidRDefault="00B44C73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3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272072FC" w14:textId="77777777" w:rsidR="008166DC" w:rsidRPr="00737A9F" w:rsidRDefault="008166DC" w:rsidP="008166DC">
            <w:pPr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Unemployed </w:t>
            </w:r>
            <w:proofErr w:type="gramStart"/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Youth  of</w:t>
            </w:r>
            <w:proofErr w:type="gramEnd"/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Total </w:t>
            </w:r>
          </w:p>
          <w:p w14:paraId="22E805E4" w14:textId="77777777" w:rsidR="008166DC" w:rsidRPr="00737A9F" w:rsidRDefault="008166DC" w:rsidP="008166DC">
            <w:pPr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Unemployed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 xml:space="preserve"> 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 xml:space="preserve"> (15 – 24)</w:t>
            </w:r>
          </w:p>
        </w:tc>
      </w:tr>
      <w:tr w:rsidR="008166DC" w:rsidRPr="009B7531" w14:paraId="0086D312" w14:textId="77777777" w:rsidTr="00AF2DB0">
        <w:trPr>
          <w:trHeight w:hRule="exact" w:val="394"/>
          <w:tblCellSpacing w:w="20" w:type="dxa"/>
          <w:jc w:val="center"/>
        </w:trPr>
        <w:tc>
          <w:tcPr>
            <w:tcW w:w="340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5FD32ACA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</w:t>
            </w:r>
          </w:p>
        </w:tc>
        <w:tc>
          <w:tcPr>
            <w:tcW w:w="95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431D747B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sz w:val="20"/>
                <w:szCs w:val="20"/>
              </w:rPr>
              <w:t>70.6</w:t>
            </w:r>
          </w:p>
        </w:tc>
        <w:tc>
          <w:tcPr>
            <w:tcW w:w="9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5C0A5824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sz w:val="20"/>
                <w:szCs w:val="20"/>
              </w:rPr>
              <w:t>71.0</w:t>
            </w:r>
          </w:p>
        </w:tc>
        <w:tc>
          <w:tcPr>
            <w:tcW w:w="93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13E44588" w14:textId="29F5DC69" w:rsidR="008166DC" w:rsidRPr="00212C5C" w:rsidRDefault="00B44C73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>
              <w:rPr>
                <w:rFonts w:ascii="Dubai Light" w:hAnsi="Dubai Light" w:cs="Dubai Light"/>
                <w:sz w:val="20"/>
                <w:szCs w:val="20"/>
              </w:rPr>
              <w:t>…</w:t>
            </w:r>
          </w:p>
        </w:tc>
        <w:tc>
          <w:tcPr>
            <w:tcW w:w="373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374C2DD3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Crude Economic Activity Rate</w:t>
            </w:r>
          </w:p>
        </w:tc>
      </w:tr>
      <w:tr w:rsidR="008166DC" w:rsidRPr="009B7531" w14:paraId="12F98FD2" w14:textId="77777777" w:rsidTr="00AF2DB0">
        <w:trPr>
          <w:trHeight w:hRule="exact" w:val="439"/>
          <w:tblCellSpacing w:w="20" w:type="dxa"/>
          <w:jc w:val="center"/>
        </w:trPr>
        <w:tc>
          <w:tcPr>
            <w:tcW w:w="340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4F5BFDBB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 للذكور</w:t>
            </w:r>
          </w:p>
        </w:tc>
        <w:tc>
          <w:tcPr>
            <w:tcW w:w="95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1721BE83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sz w:val="20"/>
                <w:szCs w:val="20"/>
              </w:rPr>
              <w:t>84.7</w:t>
            </w:r>
          </w:p>
        </w:tc>
        <w:tc>
          <w:tcPr>
            <w:tcW w:w="9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049662CA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sz w:val="20"/>
                <w:szCs w:val="20"/>
              </w:rPr>
              <w:t>84.5</w:t>
            </w:r>
          </w:p>
        </w:tc>
        <w:tc>
          <w:tcPr>
            <w:tcW w:w="93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18587F88" w14:textId="3F01C3FD" w:rsidR="008166DC" w:rsidRPr="00212C5C" w:rsidRDefault="00B44C73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>
              <w:rPr>
                <w:rFonts w:ascii="Dubai Light" w:hAnsi="Dubai Light" w:cs="Dubai Light"/>
                <w:sz w:val="20"/>
                <w:szCs w:val="20"/>
              </w:rPr>
              <w:t>…</w:t>
            </w:r>
          </w:p>
        </w:tc>
        <w:tc>
          <w:tcPr>
            <w:tcW w:w="373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162134F6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Crude Economic Activity Rate for Males</w:t>
            </w:r>
          </w:p>
        </w:tc>
      </w:tr>
      <w:tr w:rsidR="008166DC" w:rsidRPr="009B7531" w14:paraId="1E8528F2" w14:textId="77777777" w:rsidTr="00AF2DB0">
        <w:trPr>
          <w:trHeight w:hRule="exact" w:val="367"/>
          <w:tblCellSpacing w:w="20" w:type="dxa"/>
          <w:jc w:val="center"/>
        </w:trPr>
        <w:tc>
          <w:tcPr>
            <w:tcW w:w="340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0B0F2596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 للإناث</w:t>
            </w:r>
          </w:p>
        </w:tc>
        <w:tc>
          <w:tcPr>
            <w:tcW w:w="95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5F21AB1B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sz w:val="20"/>
                <w:szCs w:val="20"/>
              </w:rPr>
              <w:t>41.1</w:t>
            </w:r>
          </w:p>
        </w:tc>
        <w:tc>
          <w:tcPr>
            <w:tcW w:w="9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29AE0CD1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sz w:val="20"/>
                <w:szCs w:val="20"/>
              </w:rPr>
              <w:t>42.4</w:t>
            </w:r>
          </w:p>
        </w:tc>
        <w:tc>
          <w:tcPr>
            <w:tcW w:w="93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152E77E2" w14:textId="26A68EF7" w:rsidR="008166DC" w:rsidRPr="00212C5C" w:rsidRDefault="00B44C73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>
              <w:rPr>
                <w:rFonts w:ascii="Dubai Light" w:hAnsi="Dubai Light" w:cs="Dubai Light"/>
                <w:sz w:val="20"/>
                <w:szCs w:val="20"/>
              </w:rPr>
              <w:t>…</w:t>
            </w:r>
          </w:p>
        </w:tc>
        <w:tc>
          <w:tcPr>
            <w:tcW w:w="373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32B9D74B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Crude Economic Activity Rate for Females</w:t>
            </w:r>
          </w:p>
        </w:tc>
      </w:tr>
      <w:tr w:rsidR="008166DC" w:rsidRPr="009B7531" w14:paraId="485D89C1" w14:textId="77777777" w:rsidTr="00AF2DB0">
        <w:trPr>
          <w:trHeight w:hRule="exact" w:val="421"/>
          <w:tblCellSpacing w:w="20" w:type="dxa"/>
          <w:jc w:val="center"/>
        </w:trPr>
        <w:tc>
          <w:tcPr>
            <w:tcW w:w="340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75809770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</w:t>
            </w:r>
          </w:p>
        </w:tc>
        <w:tc>
          <w:tcPr>
            <w:tcW w:w="95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13EA77C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sz w:val="20"/>
                <w:szCs w:val="20"/>
              </w:rPr>
              <w:t>83.2</w:t>
            </w:r>
          </w:p>
        </w:tc>
        <w:tc>
          <w:tcPr>
            <w:tcW w:w="9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3BAC2D5E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sz w:val="20"/>
                <w:szCs w:val="20"/>
              </w:rPr>
              <w:t>82.8</w:t>
            </w:r>
          </w:p>
        </w:tc>
        <w:tc>
          <w:tcPr>
            <w:tcW w:w="93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57554983" w14:textId="30C710A8" w:rsidR="008166DC" w:rsidRPr="00212C5C" w:rsidRDefault="00B44C73" w:rsidP="008166DC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>
              <w:rPr>
                <w:rFonts w:ascii="Dubai Light" w:hAnsi="Dubai Light" w:cs="Dubai Light"/>
                <w:sz w:val="20"/>
                <w:szCs w:val="20"/>
              </w:rPr>
              <w:t>…</w:t>
            </w:r>
          </w:p>
        </w:tc>
        <w:tc>
          <w:tcPr>
            <w:tcW w:w="373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7DF202AC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Refined Economic Activity Rate</w:t>
            </w:r>
          </w:p>
        </w:tc>
      </w:tr>
      <w:tr w:rsidR="008166DC" w:rsidRPr="009B7531" w14:paraId="7DC26C1E" w14:textId="77777777" w:rsidTr="00AF2DB0">
        <w:trPr>
          <w:trHeight w:hRule="exact" w:val="475"/>
          <w:tblCellSpacing w:w="20" w:type="dxa"/>
          <w:jc w:val="center"/>
        </w:trPr>
        <w:tc>
          <w:tcPr>
            <w:tcW w:w="340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477A81F6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 للذكور</w:t>
            </w:r>
          </w:p>
        </w:tc>
        <w:tc>
          <w:tcPr>
            <w:tcW w:w="95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41D893D5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9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2CAC2793" w14:textId="77777777" w:rsidR="008166DC" w:rsidRPr="00B74E5D" w:rsidRDefault="008166DC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93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376FA08" w14:textId="2D90F126" w:rsidR="008166DC" w:rsidRPr="00212C5C" w:rsidRDefault="00B44C73" w:rsidP="008166DC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3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6662F79F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Refined Economic Activity Rate for Males</w:t>
            </w:r>
          </w:p>
        </w:tc>
      </w:tr>
      <w:tr w:rsidR="008166DC" w:rsidRPr="009B7531" w14:paraId="183E7E11" w14:textId="77777777" w:rsidTr="00AF2DB0">
        <w:trPr>
          <w:trHeight w:hRule="exact" w:val="475"/>
          <w:tblCellSpacing w:w="20" w:type="dxa"/>
          <w:jc w:val="center"/>
        </w:trPr>
        <w:tc>
          <w:tcPr>
            <w:tcW w:w="340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26BAC78A" w14:textId="77777777" w:rsidR="008166DC" w:rsidRPr="00737A9F" w:rsidRDefault="008166DC" w:rsidP="008166DC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 للإناث</w:t>
            </w:r>
          </w:p>
        </w:tc>
        <w:tc>
          <w:tcPr>
            <w:tcW w:w="95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6685D0B9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96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36A53002" w14:textId="77777777" w:rsidR="008166DC" w:rsidRPr="00B74E5D" w:rsidRDefault="008166DC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B74E5D">
              <w:rPr>
                <w:rFonts w:ascii="Dubai Light" w:hAnsi="Dubai Light" w:cs="Dubai Light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93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14:paraId="7A2F9EA8" w14:textId="585C7133" w:rsidR="008166DC" w:rsidRPr="00212C5C" w:rsidRDefault="00B44C73" w:rsidP="008166DC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32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14:paraId="0FE67C62" w14:textId="77777777" w:rsidR="008166DC" w:rsidRPr="00737A9F" w:rsidRDefault="008166DC" w:rsidP="008166DC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Refined Economic Activity Rate for</w:t>
            </w: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 xml:space="preserve"> </w:t>
            </w:r>
            <w:r w:rsidRPr="00737A9F">
              <w:rPr>
                <w:rFonts w:ascii="Dubai Light" w:hAnsi="Dubai Light" w:cs="Dubai Light"/>
                <w:sz w:val="20"/>
                <w:szCs w:val="20"/>
              </w:rPr>
              <w:t>Females</w:t>
            </w:r>
          </w:p>
        </w:tc>
      </w:tr>
      <w:tr w:rsidR="008166DC" w:rsidRPr="009B7531" w14:paraId="2747AF8C" w14:textId="77777777" w:rsidTr="00AF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5"/>
          <w:tblCellSpacing w:w="20" w:type="dxa"/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0770A13" w14:textId="77777777" w:rsidR="008166DC" w:rsidRPr="00737A9F" w:rsidRDefault="008166DC" w:rsidP="008166DC">
            <w:pPr>
              <w:bidi/>
              <w:rPr>
                <w:rFonts w:ascii="Dubai Light" w:hAnsi="Dubai Light" w:cs="Dubai Light"/>
                <w:sz w:val="16"/>
                <w:szCs w:val="16"/>
              </w:rPr>
            </w:pPr>
            <w:r w:rsidRPr="00737A9F">
              <w:rPr>
                <w:rFonts w:ascii="Dubai Light" w:hAnsi="Dubai Light" w:cs="Dubai Light"/>
                <w:sz w:val="16"/>
                <w:szCs w:val="16"/>
                <w:rtl/>
                <w:lang w:bidi="ar-AE"/>
              </w:rPr>
              <w:t>تم تعديل بعض المؤشرات نظراً للفروق التقريبية من المصدر.</w:t>
            </w:r>
          </w:p>
        </w:tc>
        <w:tc>
          <w:tcPr>
            <w:tcW w:w="5712" w:type="dxa"/>
            <w:gridSpan w:val="3"/>
            <w:shd w:val="clear" w:color="auto" w:fill="auto"/>
            <w:vAlign w:val="center"/>
          </w:tcPr>
          <w:p w14:paraId="61CA41B5" w14:textId="77777777" w:rsidR="008166DC" w:rsidRPr="00737A9F" w:rsidRDefault="008166DC" w:rsidP="008166DC">
            <w:pPr>
              <w:rPr>
                <w:rFonts w:ascii="Dubai Light" w:hAnsi="Dubai Light" w:cs="Dubai Light"/>
                <w:sz w:val="16"/>
                <w:szCs w:val="16"/>
              </w:rPr>
            </w:pPr>
            <w:r w:rsidRPr="00737A9F">
              <w:rPr>
                <w:rFonts w:ascii="Dubai Light" w:hAnsi="Dubai Light" w:cs="Dubai Light"/>
                <w:sz w:val="16"/>
                <w:szCs w:val="16"/>
              </w:rPr>
              <w:t>Some indicators have been modified due to rounding differences from the source</w:t>
            </w:r>
            <w:r w:rsidRPr="00737A9F">
              <w:rPr>
                <w:rFonts w:ascii="Dubai Light" w:hAnsi="Dubai Light" w:cs="Dubai Light"/>
                <w:sz w:val="16"/>
                <w:szCs w:val="16"/>
                <w:rtl/>
                <w:lang w:bidi="ar-AE"/>
              </w:rPr>
              <w:t>.</w:t>
            </w:r>
          </w:p>
        </w:tc>
      </w:tr>
      <w:bookmarkEnd w:id="0"/>
    </w:tbl>
    <w:p w14:paraId="04264BD4" w14:textId="77777777" w:rsidR="002B0480" w:rsidRPr="009B7531" w:rsidRDefault="002B0480" w:rsidP="00592476">
      <w:pPr>
        <w:rPr>
          <w:rFonts w:ascii="Dubai Light" w:hAnsi="Dubai Light" w:cs="Dubai Light"/>
          <w:b/>
          <w:bCs/>
          <w:rtl/>
          <w:lang w:bidi="ar-AE"/>
        </w:rPr>
      </w:pPr>
    </w:p>
    <w:sectPr w:rsidR="002B0480" w:rsidRPr="009B7531" w:rsidSect="000F700F">
      <w:headerReference w:type="default" r:id="rId12"/>
      <w:footerReference w:type="default" r:id="rId13"/>
      <w:pgSz w:w="11907" w:h="16839" w:code="9"/>
      <w:pgMar w:top="1504" w:right="709" w:bottom="90" w:left="709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F885" w14:textId="77777777" w:rsidR="00616EBF" w:rsidRDefault="00616EBF" w:rsidP="00635025">
      <w:r>
        <w:separator/>
      </w:r>
    </w:p>
  </w:endnote>
  <w:endnote w:type="continuationSeparator" w:id="0">
    <w:p w14:paraId="613B3CBB" w14:textId="77777777" w:rsidR="00616EBF" w:rsidRDefault="00616EBF" w:rsidP="006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Soft Pro">
    <w:altName w:val="Arial"/>
    <w:charset w:val="00"/>
    <w:family w:val="auto"/>
    <w:pitch w:val="variable"/>
    <w:sig w:usb0="0000280F" w:usb1="80000000" w:usb2="00000008" w:usb3="00000000" w:csb0="0000006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F6A5" w14:textId="77777777" w:rsidR="00535436" w:rsidRDefault="00535436" w:rsidP="00C078D3">
    <w:pPr>
      <w:pStyle w:val="Footer"/>
      <w:ind w:left="-709" w:firstLine="425"/>
    </w:pPr>
  </w:p>
  <w:p w14:paraId="63A51FDC" w14:textId="77777777" w:rsidR="00535436" w:rsidRDefault="00000000" w:rsidP="00C078D3">
    <w:pPr>
      <w:pStyle w:val="Footer"/>
      <w:ind w:left="-709" w:firstLine="425"/>
    </w:pPr>
    <w:sdt>
      <w:sdtPr>
        <w:id w:val="-1040982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5436" w:rsidRPr="00C078D3">
          <w:rPr>
            <w:color w:val="FFFFFF" w:themeColor="background1"/>
          </w:rPr>
          <w:fldChar w:fldCharType="begin"/>
        </w:r>
        <w:r w:rsidR="00535436" w:rsidRPr="00C078D3">
          <w:rPr>
            <w:color w:val="FFFFFF" w:themeColor="background1"/>
          </w:rPr>
          <w:instrText xml:space="preserve"> PAGE   \* MERGEFORMAT </w:instrText>
        </w:r>
        <w:r w:rsidR="00535436" w:rsidRPr="00C078D3">
          <w:rPr>
            <w:color w:val="FFFFFF" w:themeColor="background1"/>
          </w:rPr>
          <w:fldChar w:fldCharType="separate"/>
        </w:r>
        <w:r w:rsidR="00535436">
          <w:rPr>
            <w:noProof/>
            <w:color w:val="FFFFFF" w:themeColor="background1"/>
          </w:rPr>
          <w:t>6</w:t>
        </w:r>
        <w:r w:rsidR="00535436" w:rsidRPr="00C078D3">
          <w:rPr>
            <w:noProof/>
            <w:color w:val="FFFFFF" w:themeColor="background1"/>
          </w:rPr>
          <w:fldChar w:fldCharType="end"/>
        </w:r>
      </w:sdtContent>
    </w:sdt>
    <w:r w:rsidR="00535436">
      <w:rPr>
        <w:noProof/>
      </w:rPr>
      <w:t xml:space="preserve"> </w:t>
    </w:r>
    <w:r w:rsidR="00535436">
      <w:rPr>
        <w:noProof/>
      </w:rPr>
      <w:drawing>
        <wp:anchor distT="0" distB="0" distL="114300" distR="114300" simplePos="0" relativeHeight="251658240" behindDoc="1" locked="0" layoutInCell="1" allowOverlap="1" wp14:anchorId="289AFAB8" wp14:editId="5C91274E">
          <wp:simplePos x="0" y="0"/>
          <wp:positionH relativeFrom="margin">
            <wp:posOffset>-448418</wp:posOffset>
          </wp:positionH>
          <wp:positionV relativeFrom="margin">
            <wp:posOffset>9033366</wp:posOffset>
          </wp:positionV>
          <wp:extent cx="3327999" cy="405442"/>
          <wp:effectExtent l="19050" t="0" r="5751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981"/>
                  <a:stretch>
                    <a:fillRect/>
                  </a:stretch>
                </pic:blipFill>
                <pic:spPr>
                  <a:xfrm>
                    <a:off x="0" y="0"/>
                    <a:ext cx="3327999" cy="40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C427F1" w14:textId="77777777" w:rsidR="00535436" w:rsidRDefault="00535436" w:rsidP="00C078D3">
    <w:pPr>
      <w:pStyle w:val="Footer"/>
      <w:ind w:left="-709" w:firstLine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B72" w14:textId="77777777" w:rsidR="00616EBF" w:rsidRDefault="00616EBF" w:rsidP="00635025">
      <w:r>
        <w:separator/>
      </w:r>
    </w:p>
  </w:footnote>
  <w:footnote w:type="continuationSeparator" w:id="0">
    <w:p w14:paraId="013705BC" w14:textId="77777777" w:rsidR="00616EBF" w:rsidRDefault="00616EBF" w:rsidP="0063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40"/>
    </w:tblGrid>
    <w:tr w:rsidR="00535436" w14:paraId="217F59F7" w14:textId="77777777" w:rsidTr="00A95766">
      <w:tc>
        <w:tcPr>
          <w:tcW w:w="5239" w:type="dxa"/>
          <w:vAlign w:val="center"/>
        </w:tcPr>
        <w:p w14:paraId="1730F71E" w14:textId="77777777" w:rsidR="00535436" w:rsidRDefault="00535436" w:rsidP="00A95766">
          <w:pPr>
            <w:pStyle w:val="Header"/>
          </w:pPr>
          <w:r>
            <w:rPr>
              <w:noProof/>
            </w:rPr>
            <w:drawing>
              <wp:inline distT="0" distB="0" distL="0" distR="0" wp14:anchorId="27432F52" wp14:editId="577B155C">
                <wp:extent cx="826618" cy="416708"/>
                <wp:effectExtent l="0" t="0" r="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4 templete V  Top 2 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047" t="45978"/>
                        <a:stretch/>
                      </pic:blipFill>
                      <pic:spPr bwMode="auto">
                        <a:xfrm>
                          <a:off x="0" y="0"/>
                          <a:ext cx="837606" cy="422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</w:tcPr>
        <w:p w14:paraId="4C84E62E" w14:textId="77777777" w:rsidR="00535436" w:rsidRDefault="00535436" w:rsidP="00A9576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7EF4995" wp14:editId="21E6A6D5">
                <wp:extent cx="1745789" cy="409651"/>
                <wp:effectExtent l="0" t="0" r="698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4 templete V  Top 2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424" r="14150"/>
                        <a:stretch/>
                      </pic:blipFill>
                      <pic:spPr bwMode="auto">
                        <a:xfrm>
                          <a:off x="0" y="0"/>
                          <a:ext cx="1776074" cy="416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DAB17BF" w14:textId="77777777" w:rsidR="00351EC2" w:rsidRPr="00351EC2" w:rsidRDefault="00351EC2" w:rsidP="0025626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7A4"/>
    <w:multiLevelType w:val="hybridMultilevel"/>
    <w:tmpl w:val="43C650F8"/>
    <w:lvl w:ilvl="0" w:tplc="C98C95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1EAE"/>
    <w:multiLevelType w:val="multilevel"/>
    <w:tmpl w:val="67DE3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89B3526"/>
    <w:multiLevelType w:val="hybridMultilevel"/>
    <w:tmpl w:val="72E42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12A5"/>
    <w:multiLevelType w:val="hybridMultilevel"/>
    <w:tmpl w:val="F5FA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D3779"/>
    <w:multiLevelType w:val="hybridMultilevel"/>
    <w:tmpl w:val="D756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6C6D"/>
    <w:multiLevelType w:val="hybridMultilevel"/>
    <w:tmpl w:val="E6D0683C"/>
    <w:lvl w:ilvl="0" w:tplc="36641D7E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  <w:b/>
        <w:color w:val="FF0000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738A5628"/>
    <w:multiLevelType w:val="hybridMultilevel"/>
    <w:tmpl w:val="EE28234E"/>
    <w:lvl w:ilvl="0" w:tplc="C650745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58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061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367201">
    <w:abstractNumId w:val="0"/>
  </w:num>
  <w:num w:numId="4" w16cid:durableId="1924560206">
    <w:abstractNumId w:val="6"/>
  </w:num>
  <w:num w:numId="5" w16cid:durableId="228155437">
    <w:abstractNumId w:val="2"/>
  </w:num>
  <w:num w:numId="6" w16cid:durableId="555748442">
    <w:abstractNumId w:val="1"/>
  </w:num>
  <w:num w:numId="7" w16cid:durableId="123693776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25"/>
    <w:rsid w:val="000015F8"/>
    <w:rsid w:val="00020597"/>
    <w:rsid w:val="000206BA"/>
    <w:rsid w:val="000228B0"/>
    <w:rsid w:val="000248D8"/>
    <w:rsid w:val="000330C1"/>
    <w:rsid w:val="00033396"/>
    <w:rsid w:val="00034572"/>
    <w:rsid w:val="00041C85"/>
    <w:rsid w:val="00043988"/>
    <w:rsid w:val="000479EF"/>
    <w:rsid w:val="000606CE"/>
    <w:rsid w:val="000660F5"/>
    <w:rsid w:val="00066EF6"/>
    <w:rsid w:val="00070933"/>
    <w:rsid w:val="00071982"/>
    <w:rsid w:val="00077C61"/>
    <w:rsid w:val="00081C5D"/>
    <w:rsid w:val="000823B7"/>
    <w:rsid w:val="00084EF7"/>
    <w:rsid w:val="0008715C"/>
    <w:rsid w:val="0009311A"/>
    <w:rsid w:val="000933A5"/>
    <w:rsid w:val="00093627"/>
    <w:rsid w:val="000A05B6"/>
    <w:rsid w:val="000A5E6C"/>
    <w:rsid w:val="000B4ED1"/>
    <w:rsid w:val="000B57BA"/>
    <w:rsid w:val="000C0129"/>
    <w:rsid w:val="000C61FB"/>
    <w:rsid w:val="000C7776"/>
    <w:rsid w:val="000D0FB6"/>
    <w:rsid w:val="000D5A35"/>
    <w:rsid w:val="000D785A"/>
    <w:rsid w:val="000E4EB9"/>
    <w:rsid w:val="000F5C01"/>
    <w:rsid w:val="000F700F"/>
    <w:rsid w:val="00101F60"/>
    <w:rsid w:val="00102841"/>
    <w:rsid w:val="001069BB"/>
    <w:rsid w:val="00106A95"/>
    <w:rsid w:val="001151BE"/>
    <w:rsid w:val="00117445"/>
    <w:rsid w:val="00131266"/>
    <w:rsid w:val="00132769"/>
    <w:rsid w:val="00134FD3"/>
    <w:rsid w:val="0013534B"/>
    <w:rsid w:val="0013542F"/>
    <w:rsid w:val="00144EAF"/>
    <w:rsid w:val="00145647"/>
    <w:rsid w:val="001461CD"/>
    <w:rsid w:val="00153B6B"/>
    <w:rsid w:val="0015487A"/>
    <w:rsid w:val="00155A38"/>
    <w:rsid w:val="00164AA2"/>
    <w:rsid w:val="001657A4"/>
    <w:rsid w:val="00165E2A"/>
    <w:rsid w:val="001733F0"/>
    <w:rsid w:val="00175E35"/>
    <w:rsid w:val="00176C77"/>
    <w:rsid w:val="0018092B"/>
    <w:rsid w:val="00180944"/>
    <w:rsid w:val="001829A1"/>
    <w:rsid w:val="00190091"/>
    <w:rsid w:val="00192CF8"/>
    <w:rsid w:val="00192D93"/>
    <w:rsid w:val="00194DB1"/>
    <w:rsid w:val="001A75D7"/>
    <w:rsid w:val="001B0D05"/>
    <w:rsid w:val="001B347E"/>
    <w:rsid w:val="001B596A"/>
    <w:rsid w:val="001B60BB"/>
    <w:rsid w:val="001B7F9B"/>
    <w:rsid w:val="001C0374"/>
    <w:rsid w:val="001C31B2"/>
    <w:rsid w:val="001C3ADF"/>
    <w:rsid w:val="001C47F1"/>
    <w:rsid w:val="001C7189"/>
    <w:rsid w:val="001D15E1"/>
    <w:rsid w:val="001D3901"/>
    <w:rsid w:val="001D3F1A"/>
    <w:rsid w:val="001D6086"/>
    <w:rsid w:val="001D7AE9"/>
    <w:rsid w:val="001E48D9"/>
    <w:rsid w:val="001F1E7F"/>
    <w:rsid w:val="001F5B28"/>
    <w:rsid w:val="001F6441"/>
    <w:rsid w:val="00201AB1"/>
    <w:rsid w:val="00212C5C"/>
    <w:rsid w:val="002164D5"/>
    <w:rsid w:val="00227F4F"/>
    <w:rsid w:val="0023006B"/>
    <w:rsid w:val="0023408B"/>
    <w:rsid w:val="002358A1"/>
    <w:rsid w:val="00235D84"/>
    <w:rsid w:val="00236DA3"/>
    <w:rsid w:val="002453E3"/>
    <w:rsid w:val="00256264"/>
    <w:rsid w:val="00256B59"/>
    <w:rsid w:val="00262FB4"/>
    <w:rsid w:val="00264C6D"/>
    <w:rsid w:val="0026632F"/>
    <w:rsid w:val="0027044F"/>
    <w:rsid w:val="0027171C"/>
    <w:rsid w:val="00271946"/>
    <w:rsid w:val="00272A3C"/>
    <w:rsid w:val="00283FD9"/>
    <w:rsid w:val="0028582B"/>
    <w:rsid w:val="002A48AA"/>
    <w:rsid w:val="002B0480"/>
    <w:rsid w:val="002B2E91"/>
    <w:rsid w:val="002B629F"/>
    <w:rsid w:val="002C1E82"/>
    <w:rsid w:val="002D5AD4"/>
    <w:rsid w:val="002E6C7F"/>
    <w:rsid w:val="002F1DB1"/>
    <w:rsid w:val="002F6836"/>
    <w:rsid w:val="00302F70"/>
    <w:rsid w:val="003044F6"/>
    <w:rsid w:val="00304F63"/>
    <w:rsid w:val="00310672"/>
    <w:rsid w:val="00311219"/>
    <w:rsid w:val="00315B83"/>
    <w:rsid w:val="003161EB"/>
    <w:rsid w:val="003166C6"/>
    <w:rsid w:val="00324137"/>
    <w:rsid w:val="00325341"/>
    <w:rsid w:val="003256B5"/>
    <w:rsid w:val="0033393C"/>
    <w:rsid w:val="0033490E"/>
    <w:rsid w:val="00341E77"/>
    <w:rsid w:val="00342FC0"/>
    <w:rsid w:val="00343FC3"/>
    <w:rsid w:val="00346D81"/>
    <w:rsid w:val="00351EC2"/>
    <w:rsid w:val="0035765C"/>
    <w:rsid w:val="003679B2"/>
    <w:rsid w:val="00372052"/>
    <w:rsid w:val="00373857"/>
    <w:rsid w:val="0037600B"/>
    <w:rsid w:val="00380CE2"/>
    <w:rsid w:val="0038186D"/>
    <w:rsid w:val="003830CE"/>
    <w:rsid w:val="0038448F"/>
    <w:rsid w:val="0039224D"/>
    <w:rsid w:val="0039634A"/>
    <w:rsid w:val="003973CA"/>
    <w:rsid w:val="003A144A"/>
    <w:rsid w:val="003B6368"/>
    <w:rsid w:val="003B788E"/>
    <w:rsid w:val="003C11E5"/>
    <w:rsid w:val="003D3AD3"/>
    <w:rsid w:val="003E0B51"/>
    <w:rsid w:val="003E102F"/>
    <w:rsid w:val="003E2C4F"/>
    <w:rsid w:val="003E694F"/>
    <w:rsid w:val="003F0497"/>
    <w:rsid w:val="003F5148"/>
    <w:rsid w:val="00407208"/>
    <w:rsid w:val="00407AFB"/>
    <w:rsid w:val="00416576"/>
    <w:rsid w:val="0042029A"/>
    <w:rsid w:val="00421737"/>
    <w:rsid w:val="004309F3"/>
    <w:rsid w:val="00432157"/>
    <w:rsid w:val="00432C84"/>
    <w:rsid w:val="0043386D"/>
    <w:rsid w:val="00434A5F"/>
    <w:rsid w:val="00436E0D"/>
    <w:rsid w:val="00443121"/>
    <w:rsid w:val="004465B1"/>
    <w:rsid w:val="00447B72"/>
    <w:rsid w:val="00453C8E"/>
    <w:rsid w:val="0045654B"/>
    <w:rsid w:val="00460497"/>
    <w:rsid w:val="00462AB7"/>
    <w:rsid w:val="004A0E0E"/>
    <w:rsid w:val="004A577A"/>
    <w:rsid w:val="004A7BB9"/>
    <w:rsid w:val="004B635B"/>
    <w:rsid w:val="004B6644"/>
    <w:rsid w:val="004C0566"/>
    <w:rsid w:val="004C2F77"/>
    <w:rsid w:val="004C49A6"/>
    <w:rsid w:val="004D0059"/>
    <w:rsid w:val="004D3E0A"/>
    <w:rsid w:val="004D7BF5"/>
    <w:rsid w:val="004F3371"/>
    <w:rsid w:val="004F4F22"/>
    <w:rsid w:val="00522342"/>
    <w:rsid w:val="0052626F"/>
    <w:rsid w:val="00535436"/>
    <w:rsid w:val="00541309"/>
    <w:rsid w:val="005514B7"/>
    <w:rsid w:val="00552AA3"/>
    <w:rsid w:val="00573EE5"/>
    <w:rsid w:val="005745C6"/>
    <w:rsid w:val="00577830"/>
    <w:rsid w:val="005863B2"/>
    <w:rsid w:val="00592476"/>
    <w:rsid w:val="00593CE2"/>
    <w:rsid w:val="005A3AE2"/>
    <w:rsid w:val="005B1D4F"/>
    <w:rsid w:val="005B321B"/>
    <w:rsid w:val="005B3ACF"/>
    <w:rsid w:val="005B4D6C"/>
    <w:rsid w:val="005C5EAD"/>
    <w:rsid w:val="005D239D"/>
    <w:rsid w:val="005D517F"/>
    <w:rsid w:val="005D5F8E"/>
    <w:rsid w:val="005E727F"/>
    <w:rsid w:val="00600EC9"/>
    <w:rsid w:val="00600FAC"/>
    <w:rsid w:val="0061569D"/>
    <w:rsid w:val="00616EBF"/>
    <w:rsid w:val="0062274C"/>
    <w:rsid w:val="00624B71"/>
    <w:rsid w:val="00627226"/>
    <w:rsid w:val="006308F4"/>
    <w:rsid w:val="00632410"/>
    <w:rsid w:val="00632ADF"/>
    <w:rsid w:val="0063423D"/>
    <w:rsid w:val="00635025"/>
    <w:rsid w:val="0064479E"/>
    <w:rsid w:val="00651EAD"/>
    <w:rsid w:val="00652EFE"/>
    <w:rsid w:val="00655B0D"/>
    <w:rsid w:val="006655C0"/>
    <w:rsid w:val="006661CB"/>
    <w:rsid w:val="00670C61"/>
    <w:rsid w:val="0067310A"/>
    <w:rsid w:val="006919CD"/>
    <w:rsid w:val="00691AF9"/>
    <w:rsid w:val="00692562"/>
    <w:rsid w:val="00693492"/>
    <w:rsid w:val="006934ED"/>
    <w:rsid w:val="006A05D3"/>
    <w:rsid w:val="006A2341"/>
    <w:rsid w:val="006A2B7D"/>
    <w:rsid w:val="006B0553"/>
    <w:rsid w:val="006B48AA"/>
    <w:rsid w:val="006B4B28"/>
    <w:rsid w:val="006D7ECB"/>
    <w:rsid w:val="006E2DCF"/>
    <w:rsid w:val="006E37FD"/>
    <w:rsid w:val="006E3DDA"/>
    <w:rsid w:val="006E7803"/>
    <w:rsid w:val="00712480"/>
    <w:rsid w:val="00717EC6"/>
    <w:rsid w:val="00720A3A"/>
    <w:rsid w:val="00721FE9"/>
    <w:rsid w:val="00723485"/>
    <w:rsid w:val="00723D19"/>
    <w:rsid w:val="007268A3"/>
    <w:rsid w:val="00732E12"/>
    <w:rsid w:val="00737A9F"/>
    <w:rsid w:val="007412D0"/>
    <w:rsid w:val="007463F0"/>
    <w:rsid w:val="00750AC5"/>
    <w:rsid w:val="007517BA"/>
    <w:rsid w:val="00756178"/>
    <w:rsid w:val="0075678F"/>
    <w:rsid w:val="007605F7"/>
    <w:rsid w:val="007613BD"/>
    <w:rsid w:val="00763F7F"/>
    <w:rsid w:val="007645DB"/>
    <w:rsid w:val="00766AA0"/>
    <w:rsid w:val="00776A4B"/>
    <w:rsid w:val="00782C37"/>
    <w:rsid w:val="00793609"/>
    <w:rsid w:val="00794134"/>
    <w:rsid w:val="00794F0C"/>
    <w:rsid w:val="007A31B3"/>
    <w:rsid w:val="007A3A09"/>
    <w:rsid w:val="007A3A3D"/>
    <w:rsid w:val="007A72F1"/>
    <w:rsid w:val="007B04E1"/>
    <w:rsid w:val="007B28D7"/>
    <w:rsid w:val="007B41CD"/>
    <w:rsid w:val="007B633B"/>
    <w:rsid w:val="007C524A"/>
    <w:rsid w:val="007D0CD0"/>
    <w:rsid w:val="007E1642"/>
    <w:rsid w:val="007E4EED"/>
    <w:rsid w:val="007E55A2"/>
    <w:rsid w:val="007F0245"/>
    <w:rsid w:val="007F124D"/>
    <w:rsid w:val="007F30AA"/>
    <w:rsid w:val="007F6B43"/>
    <w:rsid w:val="008047DE"/>
    <w:rsid w:val="0080517D"/>
    <w:rsid w:val="008058AF"/>
    <w:rsid w:val="008070C1"/>
    <w:rsid w:val="00811BD7"/>
    <w:rsid w:val="008166DC"/>
    <w:rsid w:val="00821B39"/>
    <w:rsid w:val="0082388B"/>
    <w:rsid w:val="00826602"/>
    <w:rsid w:val="008301A2"/>
    <w:rsid w:val="00830B3F"/>
    <w:rsid w:val="00831251"/>
    <w:rsid w:val="00834EB2"/>
    <w:rsid w:val="0083720A"/>
    <w:rsid w:val="00842FA0"/>
    <w:rsid w:val="00843711"/>
    <w:rsid w:val="00847CF5"/>
    <w:rsid w:val="00872111"/>
    <w:rsid w:val="00884F82"/>
    <w:rsid w:val="00885833"/>
    <w:rsid w:val="008A0C59"/>
    <w:rsid w:val="008A1424"/>
    <w:rsid w:val="008A6FCE"/>
    <w:rsid w:val="008B538B"/>
    <w:rsid w:val="008C01A6"/>
    <w:rsid w:val="008C0E7F"/>
    <w:rsid w:val="008C11B4"/>
    <w:rsid w:val="008C53C2"/>
    <w:rsid w:val="008D0A28"/>
    <w:rsid w:val="008D0E32"/>
    <w:rsid w:val="008D5C54"/>
    <w:rsid w:val="008E4BE3"/>
    <w:rsid w:val="008E727D"/>
    <w:rsid w:val="008F41F5"/>
    <w:rsid w:val="008F70C4"/>
    <w:rsid w:val="00904AB5"/>
    <w:rsid w:val="00913E22"/>
    <w:rsid w:val="009205BA"/>
    <w:rsid w:val="009212BC"/>
    <w:rsid w:val="009403F2"/>
    <w:rsid w:val="009524C0"/>
    <w:rsid w:val="009556DD"/>
    <w:rsid w:val="00961FB6"/>
    <w:rsid w:val="00963745"/>
    <w:rsid w:val="00972BEE"/>
    <w:rsid w:val="00973CDF"/>
    <w:rsid w:val="00984179"/>
    <w:rsid w:val="0098501D"/>
    <w:rsid w:val="009866DC"/>
    <w:rsid w:val="009909BB"/>
    <w:rsid w:val="00991BDC"/>
    <w:rsid w:val="0099267E"/>
    <w:rsid w:val="009A5B91"/>
    <w:rsid w:val="009A5F83"/>
    <w:rsid w:val="009B381B"/>
    <w:rsid w:val="009B4056"/>
    <w:rsid w:val="009B7287"/>
    <w:rsid w:val="009B7531"/>
    <w:rsid w:val="009C2A04"/>
    <w:rsid w:val="009C5B31"/>
    <w:rsid w:val="009D153B"/>
    <w:rsid w:val="009D1F50"/>
    <w:rsid w:val="009F400A"/>
    <w:rsid w:val="00A01B26"/>
    <w:rsid w:val="00A02B6F"/>
    <w:rsid w:val="00A04083"/>
    <w:rsid w:val="00A1049F"/>
    <w:rsid w:val="00A11BF7"/>
    <w:rsid w:val="00A21F25"/>
    <w:rsid w:val="00A248DB"/>
    <w:rsid w:val="00A27849"/>
    <w:rsid w:val="00A30599"/>
    <w:rsid w:val="00A611F0"/>
    <w:rsid w:val="00A62451"/>
    <w:rsid w:val="00A62AE0"/>
    <w:rsid w:val="00A7204E"/>
    <w:rsid w:val="00A7280E"/>
    <w:rsid w:val="00A737DB"/>
    <w:rsid w:val="00A76F14"/>
    <w:rsid w:val="00A84985"/>
    <w:rsid w:val="00A8548A"/>
    <w:rsid w:val="00A87670"/>
    <w:rsid w:val="00A95766"/>
    <w:rsid w:val="00A9594B"/>
    <w:rsid w:val="00AA0A2D"/>
    <w:rsid w:val="00AA127B"/>
    <w:rsid w:val="00AA34C0"/>
    <w:rsid w:val="00AB1BF8"/>
    <w:rsid w:val="00AB4911"/>
    <w:rsid w:val="00AB6D6B"/>
    <w:rsid w:val="00AC15A5"/>
    <w:rsid w:val="00AC44F5"/>
    <w:rsid w:val="00AD5EB0"/>
    <w:rsid w:val="00AE0447"/>
    <w:rsid w:val="00AE2214"/>
    <w:rsid w:val="00AF2DB0"/>
    <w:rsid w:val="00AF45F8"/>
    <w:rsid w:val="00B049E2"/>
    <w:rsid w:val="00B11872"/>
    <w:rsid w:val="00B12DBB"/>
    <w:rsid w:val="00B14745"/>
    <w:rsid w:val="00B16CB8"/>
    <w:rsid w:val="00B374FE"/>
    <w:rsid w:val="00B44C73"/>
    <w:rsid w:val="00B6556F"/>
    <w:rsid w:val="00B74E5D"/>
    <w:rsid w:val="00B75E21"/>
    <w:rsid w:val="00B774E2"/>
    <w:rsid w:val="00B8514D"/>
    <w:rsid w:val="00B869B5"/>
    <w:rsid w:val="00B869CD"/>
    <w:rsid w:val="00B90562"/>
    <w:rsid w:val="00B90A80"/>
    <w:rsid w:val="00B91BC6"/>
    <w:rsid w:val="00B91BE6"/>
    <w:rsid w:val="00B92BD6"/>
    <w:rsid w:val="00B94420"/>
    <w:rsid w:val="00B97072"/>
    <w:rsid w:val="00BA3813"/>
    <w:rsid w:val="00BA5765"/>
    <w:rsid w:val="00BA6AC1"/>
    <w:rsid w:val="00BA741A"/>
    <w:rsid w:val="00BB2FB3"/>
    <w:rsid w:val="00BB31EC"/>
    <w:rsid w:val="00BB43C3"/>
    <w:rsid w:val="00BC35A3"/>
    <w:rsid w:val="00BC35F3"/>
    <w:rsid w:val="00BC515B"/>
    <w:rsid w:val="00BD2AA5"/>
    <w:rsid w:val="00BE7B53"/>
    <w:rsid w:val="00BF392E"/>
    <w:rsid w:val="00BF3D41"/>
    <w:rsid w:val="00BF51AD"/>
    <w:rsid w:val="00BF789B"/>
    <w:rsid w:val="00C014A0"/>
    <w:rsid w:val="00C07467"/>
    <w:rsid w:val="00C078D3"/>
    <w:rsid w:val="00C1004E"/>
    <w:rsid w:val="00C23412"/>
    <w:rsid w:val="00C2593F"/>
    <w:rsid w:val="00C269BD"/>
    <w:rsid w:val="00C303C3"/>
    <w:rsid w:val="00C34C1C"/>
    <w:rsid w:val="00C4076A"/>
    <w:rsid w:val="00C40A89"/>
    <w:rsid w:val="00C52201"/>
    <w:rsid w:val="00C5276A"/>
    <w:rsid w:val="00C55DD4"/>
    <w:rsid w:val="00C572AC"/>
    <w:rsid w:val="00C71FC5"/>
    <w:rsid w:val="00C7743E"/>
    <w:rsid w:val="00C80DAD"/>
    <w:rsid w:val="00C82823"/>
    <w:rsid w:val="00C830F1"/>
    <w:rsid w:val="00C83DD8"/>
    <w:rsid w:val="00C86169"/>
    <w:rsid w:val="00C92C9F"/>
    <w:rsid w:val="00C94BED"/>
    <w:rsid w:val="00CB02A5"/>
    <w:rsid w:val="00CC1192"/>
    <w:rsid w:val="00CC2DCE"/>
    <w:rsid w:val="00CC4093"/>
    <w:rsid w:val="00CD0149"/>
    <w:rsid w:val="00CD0FA4"/>
    <w:rsid w:val="00CD11D8"/>
    <w:rsid w:val="00CD1473"/>
    <w:rsid w:val="00CD7933"/>
    <w:rsid w:val="00CE0751"/>
    <w:rsid w:val="00CE0C72"/>
    <w:rsid w:val="00CE10F4"/>
    <w:rsid w:val="00CE1E29"/>
    <w:rsid w:val="00CE39F3"/>
    <w:rsid w:val="00CE4133"/>
    <w:rsid w:val="00CE417A"/>
    <w:rsid w:val="00CE7210"/>
    <w:rsid w:val="00CF0EDF"/>
    <w:rsid w:val="00CF100C"/>
    <w:rsid w:val="00CF3CAB"/>
    <w:rsid w:val="00D0501B"/>
    <w:rsid w:val="00D149A2"/>
    <w:rsid w:val="00D259C0"/>
    <w:rsid w:val="00D27F7A"/>
    <w:rsid w:val="00D44D5F"/>
    <w:rsid w:val="00D452E0"/>
    <w:rsid w:val="00D511DF"/>
    <w:rsid w:val="00D62F73"/>
    <w:rsid w:val="00D7317D"/>
    <w:rsid w:val="00D74D6E"/>
    <w:rsid w:val="00D75C46"/>
    <w:rsid w:val="00D75E3A"/>
    <w:rsid w:val="00D767F2"/>
    <w:rsid w:val="00D779C4"/>
    <w:rsid w:val="00DA0F44"/>
    <w:rsid w:val="00DB1CE1"/>
    <w:rsid w:val="00DB4E73"/>
    <w:rsid w:val="00DB5AB4"/>
    <w:rsid w:val="00DC167A"/>
    <w:rsid w:val="00DC42AA"/>
    <w:rsid w:val="00DC7607"/>
    <w:rsid w:val="00DD2FAA"/>
    <w:rsid w:val="00DE202E"/>
    <w:rsid w:val="00DE38BB"/>
    <w:rsid w:val="00DE6C33"/>
    <w:rsid w:val="00DE6FD8"/>
    <w:rsid w:val="00DF2481"/>
    <w:rsid w:val="00DF44E7"/>
    <w:rsid w:val="00DF6B35"/>
    <w:rsid w:val="00E00D12"/>
    <w:rsid w:val="00E028DC"/>
    <w:rsid w:val="00E03571"/>
    <w:rsid w:val="00E03EBA"/>
    <w:rsid w:val="00E04958"/>
    <w:rsid w:val="00E054A9"/>
    <w:rsid w:val="00E10784"/>
    <w:rsid w:val="00E11744"/>
    <w:rsid w:val="00E14DA0"/>
    <w:rsid w:val="00E1660D"/>
    <w:rsid w:val="00E21A52"/>
    <w:rsid w:val="00E26C2C"/>
    <w:rsid w:val="00E30668"/>
    <w:rsid w:val="00E35A84"/>
    <w:rsid w:val="00E44333"/>
    <w:rsid w:val="00E62A8A"/>
    <w:rsid w:val="00E644EA"/>
    <w:rsid w:val="00E66603"/>
    <w:rsid w:val="00E7029F"/>
    <w:rsid w:val="00E83CC1"/>
    <w:rsid w:val="00E85EC4"/>
    <w:rsid w:val="00E906ED"/>
    <w:rsid w:val="00EA1079"/>
    <w:rsid w:val="00EA6F94"/>
    <w:rsid w:val="00EC475E"/>
    <w:rsid w:val="00ED04B1"/>
    <w:rsid w:val="00ED5D6A"/>
    <w:rsid w:val="00EE0A38"/>
    <w:rsid w:val="00EE7098"/>
    <w:rsid w:val="00EF4586"/>
    <w:rsid w:val="00EF6281"/>
    <w:rsid w:val="00EF728E"/>
    <w:rsid w:val="00F01278"/>
    <w:rsid w:val="00F01A3F"/>
    <w:rsid w:val="00F07041"/>
    <w:rsid w:val="00F14D01"/>
    <w:rsid w:val="00F26B3E"/>
    <w:rsid w:val="00F327A3"/>
    <w:rsid w:val="00F37D98"/>
    <w:rsid w:val="00F40BA1"/>
    <w:rsid w:val="00F4431E"/>
    <w:rsid w:val="00F51FC2"/>
    <w:rsid w:val="00F54C01"/>
    <w:rsid w:val="00F60012"/>
    <w:rsid w:val="00F66A09"/>
    <w:rsid w:val="00F67E7D"/>
    <w:rsid w:val="00F80DF7"/>
    <w:rsid w:val="00F869CB"/>
    <w:rsid w:val="00FA3885"/>
    <w:rsid w:val="00FA7F6F"/>
    <w:rsid w:val="00FA7FB7"/>
    <w:rsid w:val="00FB0835"/>
    <w:rsid w:val="00FC4DEF"/>
    <w:rsid w:val="00FC4E08"/>
    <w:rsid w:val="00FC7857"/>
    <w:rsid w:val="00FD1FBB"/>
    <w:rsid w:val="00FD5101"/>
    <w:rsid w:val="00FD536C"/>
    <w:rsid w:val="00FF0EA6"/>
    <w:rsid w:val="00FF232B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E6701D"/>
  <w15:docId w15:val="{EAF4CA48-B9B9-4938-8258-9E2894C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25"/>
  </w:style>
  <w:style w:type="paragraph" w:styleId="Footer">
    <w:name w:val="footer"/>
    <w:basedOn w:val="Normal"/>
    <w:link w:val="FooterChar"/>
    <w:uiPriority w:val="99"/>
    <w:unhideWhenUsed/>
    <w:rsid w:val="00635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25"/>
  </w:style>
  <w:style w:type="paragraph" w:styleId="BalloonText">
    <w:name w:val="Balloon Text"/>
    <w:basedOn w:val="Normal"/>
    <w:link w:val="BalloonTextChar"/>
    <w:uiPriority w:val="99"/>
    <w:semiHidden/>
    <w:unhideWhenUsed/>
    <w:rsid w:val="000B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F232B"/>
    <w:pPr>
      <w:tabs>
        <w:tab w:val="left" w:pos="1140"/>
      </w:tabs>
      <w:bidi/>
      <w:spacing w:before="120" w:after="120"/>
      <w:jc w:val="both"/>
    </w:pPr>
    <w:rPr>
      <w:rFonts w:ascii="Times New Roman" w:eastAsia="Times New Roman" w:hAnsi="Times New Roman"/>
      <w:b/>
      <w:bCs/>
      <w:color w:val="00B050"/>
      <w:sz w:val="20"/>
      <w:szCs w:val="20"/>
      <w:lang w:bidi="ar-AE"/>
    </w:rPr>
  </w:style>
  <w:style w:type="table" w:styleId="TableClassic2">
    <w:name w:val="Table Classic 2"/>
    <w:basedOn w:val="TableNormal"/>
    <w:rsid w:val="00FF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D7AE9"/>
    <w:pPr>
      <w:ind w:left="720"/>
      <w:contextualSpacing/>
    </w:pPr>
  </w:style>
  <w:style w:type="table" w:styleId="TableGrid">
    <w:name w:val="Table Grid"/>
    <w:basedOn w:val="TableNormal"/>
    <w:uiPriority w:val="59"/>
    <w:rsid w:val="0063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3D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35B"/>
    <w:rPr>
      <w:color w:val="0000FF" w:themeColor="hyperlink"/>
      <w:u w:val="single"/>
    </w:rPr>
  </w:style>
  <w:style w:type="paragraph" w:customStyle="1" w:styleId="NormalTahoma">
    <w:name w:val="Normal + Tahoma"/>
    <w:basedOn w:val="Normal"/>
    <w:rsid w:val="002B0480"/>
    <w:pPr>
      <w:bidi/>
      <w:spacing w:line="360" w:lineRule="auto"/>
      <w:ind w:left="26"/>
      <w:jc w:val="lowKashida"/>
    </w:pPr>
    <w:rPr>
      <w:rFonts w:ascii="Tahoma" w:eastAsia="Times New Roman" w:hAnsi="Tahoma" w:cs="Tahoma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CD79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7933"/>
    <w:rPr>
      <w:rFonts w:eastAsiaTheme="minorEastAsia"/>
    </w:rPr>
  </w:style>
  <w:style w:type="paragraph" w:styleId="BodyText">
    <w:name w:val="Body Text"/>
    <w:basedOn w:val="Normal"/>
    <w:link w:val="BodyTextChar"/>
    <w:rsid w:val="0013534B"/>
    <w:pPr>
      <w:bidi/>
      <w:jc w:val="right"/>
    </w:pPr>
    <w:rPr>
      <w:rFonts w:ascii="Times New Roman" w:eastAsia="Times New Roman" w:hAnsi="Times New Roman" w:cs="Monotype Koufi"/>
      <w:b/>
      <w:bCs/>
      <w:color w:val="8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3534B"/>
    <w:rPr>
      <w:rFonts w:ascii="Times New Roman" w:eastAsia="Times New Roman" w:hAnsi="Times New Roman" w:cs="Monotype Koufi"/>
      <w:b/>
      <w:bCs/>
      <w:color w:val="8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5ED55C81844FB07E57490968F304" ma:contentTypeVersion="22" ma:contentTypeDescription="Create a new document." ma:contentTypeScope="" ma:versionID="09f2d48b8ddaed9beeba359862cafdb6">
  <xsd:schema xmlns:xsd="http://www.w3.org/2001/XMLSchema" xmlns:xs="http://www.w3.org/2001/XMLSchema" xmlns:p="http://schemas.microsoft.com/office/2006/metadata/properties" xmlns:ns2="9a92dbd9-a54a-4f24-abd0-cd6bb0e6298c" xmlns:ns3="efdc1f75-e914-47be-a131-c6af99871045" targetNamespace="http://schemas.microsoft.com/office/2006/metadata/properties" ma:root="true" ma:fieldsID="560c832f518ff687ae65ca3fec2e6c76" ns2:_="" ns3:_="">
    <xsd:import namespace="9a92dbd9-a54a-4f24-abd0-cd6bb0e6298c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Title_x0020_Ar"/>
                <xsd:element ref="ns2:Sub_x0020_Category"/>
                <xsd:element ref="ns3:Thumbnail_x0020_Image" minOccurs="0"/>
                <xsd:element ref="ns2:Publishing_x0020_Date"/>
                <xsd:element ref="ns2:Publishing_x0020_Year"/>
                <xsd:element ref="ns2:Quarter" minOccurs="0"/>
                <xsd:element ref="ns2:Topic" minOccurs="0"/>
                <xsd:element ref="ns2:Language"/>
                <xsd:element ref="ns2:Description0" minOccurs="0"/>
                <xsd:element ref="ns2:Description_AR" minOccurs="0"/>
                <xsd:element ref="ns2:Chapter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dbd9-a54a-4f24-abd0-cd6bb0e6298c" elementFormDefault="qualified">
    <xsd:import namespace="http://schemas.microsoft.com/office/2006/documentManagement/types"/>
    <xsd:import namespace="http://schemas.microsoft.com/office/infopath/2007/PartnerControls"/>
    <xsd:element name="Title_x0020_Ar" ma:index="4" ma:displayName="Title Ar" ma:internalName="Title_x0020_Ar" ma:readOnly="false">
      <xsd:simpleType>
        <xsd:restriction base="dms:Text">
          <xsd:maxLength value="255"/>
        </xsd:restriction>
      </xsd:simpleType>
    </xsd:element>
    <xsd:element name="Sub_x0020_Category" ma:index="5" ma:displayName="Sub Category" ma:list="{da201a9f-eb71-4f58-95dc-07a9bab35ac6}" ma:internalName="Sub_x0020_Category" ma:showField="Title">
      <xsd:simpleType>
        <xsd:restriction base="dms:Lookup"/>
      </xsd:simpleType>
    </xsd:element>
    <xsd:element name="Publishing_x0020_Date" ma:index="7" ma:displayName="Publishing Date" ma:format="DateOnly" ma:internalName="Publishing_x0020_Date" ma:readOnly="false">
      <xsd:simpleType>
        <xsd:restriction base="dms:DateTime"/>
      </xsd:simpleType>
    </xsd:element>
    <xsd:element name="Publishing_x0020_Year" ma:index="8" ma:displayName="Publishing Year" ma:internalName="Publishing_x0020_Year" ma:readOnly="false">
      <xsd:simpleType>
        <xsd:restriction base="dms:Text">
          <xsd:maxLength value="4"/>
        </xsd:restriction>
      </xsd:simpleType>
    </xsd:element>
    <xsd:element name="Quarter" ma:index="9" nillable="true" ma:displayName="Quarter" ma:list="{b423fb66-77db-4546-aea0-0c832e093c12}" ma:internalName="Quart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10" nillable="true" ma:displayName="Topic" ma:list="{f52f4880-b995-4fec-9ade-cf7b640ed3fa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guage" ma:index="11" ma:displayName="Language" ma:default="Both" ma:format="Dropdown" ma:internalName="Language">
      <xsd:simpleType>
        <xsd:restriction base="dms:Choice">
          <xsd:enumeration value="Both"/>
          <xsd:enumeration value="English"/>
          <xsd:enumeration value="Arabic"/>
        </xsd:restriction>
      </xsd:simpleType>
    </xsd:element>
    <xsd:element name="Description0" ma:index="1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escription_AR" ma:index="13" nillable="true" ma:displayName="Description_AR" ma:internalName="Description_AR" ma:readOnly="false">
      <xsd:simpleType>
        <xsd:restriction base="dms:Note">
          <xsd:maxLength value="255"/>
        </xsd:restriction>
      </xsd:simpleType>
    </xsd:element>
    <xsd:element name="Chapter" ma:index="19" nillable="true" ma:displayName="Chapter" ma:default="01" ma:format="Dropdown" ma:internalName="Chapt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  <xsd:element name="Order0" ma:index="21" nillable="true" ma:displayName="Order" ma:decimals="1" ma:default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Thumbnail_x0020_Image" ma:index="6" nillable="true" ma:displayName="Thumbnail Image" ma:internalName="Thumbnail_x0020_Image" ma:readOnly="false">
      <xsd:simpleType>
        <xsd:restriction base="dms:Unknow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rter xmlns="9a92dbd9-a54a-4f24-abd0-cd6bb0e6298c"/>
    <Topic xmlns="9a92dbd9-a54a-4f24-abd0-cd6bb0e6298c">
      <Value>42</Value>
    </Topic>
    <Publishing_x0020_Year xmlns="9a92dbd9-a54a-4f24-abd0-cd6bb0e6298c">2020</Publishing_x0020_Year>
    <Description0 xmlns="9a92dbd9-a54a-4f24-abd0-cd6bb0e6298c" xsi:nil="true"/>
    <Description_AR xmlns="9a92dbd9-a54a-4f24-abd0-cd6bb0e6298c" xsi:nil="true"/>
    <Thumbnail_x0020_Image xmlns="efdc1f75-e914-47be-a131-c6af99871045" xsi:nil="true"/>
    <Sub_x0020_Category xmlns="9a92dbd9-a54a-4f24-abd0-cd6bb0e6298c">8</Sub_x0020_Category>
    <Title_x0020_Ar xmlns="9a92dbd9-a54a-4f24-abd0-cd6bb0e6298c">نشرة المؤشرات الإجتماعية والديمغرافية 2020</Title_x0020_Ar>
    <Language xmlns="9a92dbd9-a54a-4f24-abd0-cd6bb0e6298c">Both</Language>
    <Chapter xmlns="9a92dbd9-a54a-4f24-abd0-cd6bb0e6298c">01</Chapter>
    <Order0 xmlns="9a92dbd9-a54a-4f24-abd0-cd6bb0e6298c">0</Order0>
    <Publishing_x0020_Date xmlns="9a92dbd9-a54a-4f24-abd0-cd6bb0e6298c">2019-12-31T20:00:00+00:00</Publishing_x0020_Date>
  </documentManagement>
</p:properties>
</file>

<file path=customXml/itemProps1.xml><?xml version="1.0" encoding="utf-8"?>
<ds:datastoreItem xmlns:ds="http://schemas.openxmlformats.org/officeDocument/2006/customXml" ds:itemID="{294A5F7C-0BF3-4368-861B-C38C79BD6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593F3-2CC9-4E0D-9C26-0EF7C7DB1205}"/>
</file>

<file path=customXml/itemProps3.xml><?xml version="1.0" encoding="utf-8"?>
<ds:datastoreItem xmlns:ds="http://schemas.openxmlformats.org/officeDocument/2006/customXml" ds:itemID="{E531A940-DEAD-4FDC-8AC6-7A07A09025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FBCE5-CC94-4EC2-B90C-E99A11D14F68}">
  <ds:schemaRefs>
    <ds:schemaRef ds:uri="http://schemas.microsoft.com/office/2006/metadata/properties"/>
    <ds:schemaRef ds:uri="http://schemas.microsoft.com/office/infopath/2007/PartnerControls"/>
    <ds:schemaRef ds:uri="9a92dbd9-a54a-4f24-abd0-cd6bb0e6298c"/>
    <ds:schemaRef ds:uri="efdc1f75-e914-47be-a131-c6af99871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 Bulletin Emirate of Dubai 2018</vt:lpstr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Bulletin Emirate of Dubai 2020</dc:title>
  <dc:creator>Mohamed-Amin Osama Al Labban</dc:creator>
  <cp:lastModifiedBy>Afaf Kamal Mahmood</cp:lastModifiedBy>
  <cp:revision>3</cp:revision>
  <cp:lastPrinted>2019-10-15T10:28:00Z</cp:lastPrinted>
  <dcterms:created xsi:type="dcterms:W3CDTF">2023-04-07T07:05:00Z</dcterms:created>
  <dcterms:modified xsi:type="dcterms:W3CDTF">2023-04-07T07:17:00Z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0x01010029955ED55C81844FB07E57490968F304</vt:lpwstr>
  </property>
</Properties>
</file>